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9C97" w14:textId="77777777" w:rsidR="003E2BAC" w:rsidRPr="00293675" w:rsidRDefault="003E2BAC" w:rsidP="00293675">
      <w:pPr>
        <w:jc w:val="both"/>
        <w:rPr>
          <w:rFonts w:asciiTheme="minorHAnsi" w:hAnsiTheme="minorHAnsi" w:cstheme="minorHAnsi"/>
          <w:b/>
          <w:sz w:val="22"/>
          <w:szCs w:val="22"/>
        </w:rPr>
      </w:pPr>
    </w:p>
    <w:p w14:paraId="1C111DC8" w14:textId="77777777" w:rsidR="0097074D" w:rsidRPr="00293675" w:rsidRDefault="0097074D" w:rsidP="00293675">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4505"/>
        <w:gridCol w:w="4505"/>
      </w:tblGrid>
      <w:tr w:rsidR="003E2BAC" w:rsidRPr="00293675" w14:paraId="0803A2D1" w14:textId="77777777" w:rsidTr="003E2BAC">
        <w:tc>
          <w:tcPr>
            <w:tcW w:w="4505" w:type="dxa"/>
            <w:shd w:val="clear" w:color="auto" w:fill="4472C4" w:themeFill="accent1"/>
          </w:tcPr>
          <w:p w14:paraId="592FB876" w14:textId="7CF2C7A1" w:rsidR="003E2BAC" w:rsidRPr="00293675" w:rsidRDefault="003E2BAC" w:rsidP="00293675">
            <w:pPr>
              <w:snapToGrid w:val="0"/>
              <w:spacing w:before="60" w:after="60"/>
              <w:jc w:val="both"/>
              <w:rPr>
                <w:rFonts w:asciiTheme="minorHAnsi" w:hAnsiTheme="minorHAnsi" w:cstheme="minorHAnsi"/>
                <w:b/>
                <w:color w:val="FFFFFF" w:themeColor="background1"/>
                <w:sz w:val="22"/>
                <w:szCs w:val="22"/>
              </w:rPr>
            </w:pPr>
            <w:r w:rsidRPr="00293675">
              <w:rPr>
                <w:rFonts w:asciiTheme="minorHAnsi" w:hAnsiTheme="minorHAnsi" w:cstheme="minorHAnsi"/>
                <w:b/>
                <w:color w:val="FFFFFF" w:themeColor="background1"/>
                <w:sz w:val="22"/>
                <w:szCs w:val="22"/>
              </w:rPr>
              <w:t>Position</w:t>
            </w:r>
          </w:p>
        </w:tc>
        <w:tc>
          <w:tcPr>
            <w:tcW w:w="4505" w:type="dxa"/>
            <w:shd w:val="clear" w:color="auto" w:fill="4472C4" w:themeFill="accent1"/>
          </w:tcPr>
          <w:p w14:paraId="16C4692D" w14:textId="2EDD74CE" w:rsidR="003E2BAC" w:rsidRPr="00293675" w:rsidRDefault="003E2BAC" w:rsidP="00293675">
            <w:pPr>
              <w:snapToGrid w:val="0"/>
              <w:spacing w:before="60" w:after="60"/>
              <w:jc w:val="both"/>
              <w:rPr>
                <w:rFonts w:asciiTheme="minorHAnsi" w:hAnsiTheme="minorHAnsi" w:cstheme="minorHAnsi"/>
                <w:b/>
                <w:color w:val="FFFFFF" w:themeColor="background1"/>
                <w:sz w:val="22"/>
                <w:szCs w:val="22"/>
              </w:rPr>
            </w:pPr>
            <w:r w:rsidRPr="00293675">
              <w:rPr>
                <w:rFonts w:asciiTheme="minorHAnsi" w:hAnsiTheme="minorHAnsi" w:cstheme="minorHAnsi"/>
                <w:b/>
                <w:color w:val="FFFFFF" w:themeColor="background1"/>
                <w:sz w:val="22"/>
                <w:szCs w:val="22"/>
              </w:rPr>
              <w:t>Named individual</w:t>
            </w:r>
          </w:p>
        </w:tc>
      </w:tr>
      <w:tr w:rsidR="003E2BAC" w:rsidRPr="00293675" w14:paraId="0FAF262B" w14:textId="77777777" w:rsidTr="003E2BAC">
        <w:tc>
          <w:tcPr>
            <w:tcW w:w="4505" w:type="dxa"/>
          </w:tcPr>
          <w:p w14:paraId="0E89D9A3" w14:textId="66533DC9" w:rsidR="003E2BAC" w:rsidRPr="00293675" w:rsidRDefault="00293675" w:rsidP="00293675">
            <w:pPr>
              <w:snapToGrid w:val="0"/>
              <w:spacing w:before="60" w:after="60"/>
              <w:jc w:val="both"/>
              <w:rPr>
                <w:rFonts w:asciiTheme="minorHAnsi" w:hAnsiTheme="minorHAnsi" w:cstheme="minorHAnsi"/>
                <w:sz w:val="22"/>
                <w:szCs w:val="22"/>
              </w:rPr>
            </w:pPr>
            <w:r w:rsidRPr="00293675">
              <w:rPr>
                <w:rFonts w:asciiTheme="minorHAnsi" w:hAnsiTheme="minorHAnsi" w:cstheme="minorHAnsi"/>
                <w:sz w:val="22"/>
                <w:szCs w:val="22"/>
              </w:rPr>
              <w:t xml:space="preserve">Management Partner </w:t>
            </w:r>
          </w:p>
        </w:tc>
        <w:tc>
          <w:tcPr>
            <w:tcW w:w="4505" w:type="dxa"/>
          </w:tcPr>
          <w:p w14:paraId="596EEE0C" w14:textId="45A0B303" w:rsidR="003E2BAC" w:rsidRPr="00293675" w:rsidRDefault="00293675" w:rsidP="00293675">
            <w:pPr>
              <w:snapToGrid w:val="0"/>
              <w:spacing w:before="60" w:after="60"/>
              <w:jc w:val="both"/>
              <w:rPr>
                <w:rFonts w:asciiTheme="minorHAnsi" w:hAnsiTheme="minorHAnsi" w:cstheme="minorHAnsi"/>
                <w:sz w:val="22"/>
                <w:szCs w:val="22"/>
              </w:rPr>
            </w:pPr>
            <w:r w:rsidRPr="00293675">
              <w:rPr>
                <w:rFonts w:asciiTheme="minorHAnsi" w:hAnsiTheme="minorHAnsi" w:cstheme="minorHAnsi"/>
                <w:sz w:val="22"/>
                <w:szCs w:val="22"/>
              </w:rPr>
              <w:t xml:space="preserve">Martin P Bell  </w:t>
            </w:r>
          </w:p>
        </w:tc>
      </w:tr>
    </w:tbl>
    <w:p w14:paraId="256F165F" w14:textId="77777777" w:rsidR="003E2BAC" w:rsidRPr="00293675" w:rsidRDefault="003E2BAC" w:rsidP="00293675">
      <w:pPr>
        <w:jc w:val="both"/>
        <w:rPr>
          <w:rFonts w:asciiTheme="minorHAnsi" w:hAnsiTheme="minorHAnsi" w:cstheme="minorHAnsi"/>
          <w:sz w:val="22"/>
          <w:szCs w:val="22"/>
        </w:rPr>
      </w:pPr>
    </w:p>
    <w:p w14:paraId="34A22122" w14:textId="77777777" w:rsidR="00E85096" w:rsidRPr="00293675" w:rsidRDefault="00E85096" w:rsidP="00293675">
      <w:pPr>
        <w:jc w:val="both"/>
        <w:rPr>
          <w:rFonts w:asciiTheme="minorHAnsi" w:hAnsiTheme="minorHAnsi" w:cstheme="minorHAnsi"/>
          <w:sz w:val="22"/>
          <w:szCs w:val="22"/>
        </w:rPr>
      </w:pPr>
    </w:p>
    <w:p w14:paraId="4ADDD4F7" w14:textId="125E9F1C" w:rsidR="000858D5" w:rsidRPr="00293675" w:rsidRDefault="00D05574" w:rsidP="00293675">
      <w:pPr>
        <w:jc w:val="both"/>
        <w:rPr>
          <w:rFonts w:asciiTheme="minorHAnsi" w:hAnsiTheme="minorHAnsi" w:cstheme="minorHAnsi"/>
          <w:b/>
          <w:sz w:val="22"/>
          <w:szCs w:val="22"/>
        </w:rPr>
      </w:pPr>
      <w:r w:rsidRPr="00293675">
        <w:rPr>
          <w:rFonts w:asciiTheme="minorHAnsi" w:hAnsiTheme="minorHAnsi" w:cstheme="minorHAnsi"/>
          <w:b/>
          <w:sz w:val="22"/>
          <w:szCs w:val="22"/>
        </w:rPr>
        <w:t>Table of c</w:t>
      </w:r>
      <w:r w:rsidR="000858D5" w:rsidRPr="00293675">
        <w:rPr>
          <w:rFonts w:asciiTheme="minorHAnsi" w:hAnsiTheme="minorHAnsi" w:cstheme="minorHAnsi"/>
          <w:b/>
          <w:sz w:val="22"/>
          <w:szCs w:val="22"/>
        </w:rPr>
        <w:t>ontents</w:t>
      </w:r>
    </w:p>
    <w:bookmarkStart w:id="0" w:name="_Introduction"/>
    <w:bookmarkEnd w:id="0"/>
    <w:p w14:paraId="01ECB5B7" w14:textId="37940C7D" w:rsidR="00921E67" w:rsidRPr="00293675" w:rsidRDefault="00D85E4D" w:rsidP="00293675">
      <w:pPr>
        <w:pStyle w:val="TOC1"/>
        <w:tabs>
          <w:tab w:val="clear" w:pos="8364"/>
          <w:tab w:val="right" w:pos="9020"/>
        </w:tabs>
        <w:jc w:val="both"/>
        <w:rPr>
          <w:rFonts w:asciiTheme="minorHAnsi" w:eastAsiaTheme="minorEastAsia" w:hAnsiTheme="minorHAnsi" w:cstheme="minorHAnsi"/>
          <w:bCs w:val="0"/>
          <w:caps w:val="0"/>
          <w:noProof/>
          <w:kern w:val="2"/>
          <w:sz w:val="22"/>
          <w:szCs w:val="22"/>
          <w14:ligatures w14:val="standardContextual"/>
        </w:rPr>
      </w:pPr>
      <w:r w:rsidRPr="00293675">
        <w:rPr>
          <w:rFonts w:asciiTheme="minorHAnsi" w:hAnsiTheme="minorHAnsi" w:cstheme="minorHAnsi"/>
          <w:caps w:val="0"/>
          <w:sz w:val="22"/>
          <w:szCs w:val="22"/>
        </w:rPr>
        <w:fldChar w:fldCharType="begin"/>
      </w:r>
      <w:r w:rsidRPr="00293675">
        <w:rPr>
          <w:rFonts w:asciiTheme="minorHAnsi" w:hAnsiTheme="minorHAnsi" w:cstheme="minorHAnsi"/>
          <w:caps w:val="0"/>
          <w:sz w:val="22"/>
          <w:szCs w:val="22"/>
        </w:rPr>
        <w:instrText xml:space="preserve"> TOC \o "1-3" \h \z \u </w:instrText>
      </w:r>
      <w:r w:rsidRPr="00293675">
        <w:rPr>
          <w:rFonts w:asciiTheme="minorHAnsi" w:hAnsiTheme="minorHAnsi" w:cstheme="minorHAnsi"/>
          <w:caps w:val="0"/>
          <w:sz w:val="22"/>
          <w:szCs w:val="22"/>
        </w:rPr>
        <w:fldChar w:fldCharType="separate"/>
      </w:r>
      <w:hyperlink w:anchor="_Toc216262564" w:history="1">
        <w:r w:rsidR="00921E67" w:rsidRPr="00293675">
          <w:rPr>
            <w:rStyle w:val="Hyperlink"/>
            <w:rFonts w:asciiTheme="minorHAnsi" w:eastAsiaTheme="majorEastAsia" w:hAnsiTheme="minorHAnsi" w:cstheme="minorHAnsi"/>
            <w:caps w:val="0"/>
            <w:noProof/>
            <w:sz w:val="22"/>
            <w:szCs w:val="22"/>
          </w:rPr>
          <w:t>1</w:t>
        </w:r>
        <w:r w:rsidR="00921E67" w:rsidRPr="00293675">
          <w:rPr>
            <w:rFonts w:asciiTheme="minorHAnsi" w:eastAsiaTheme="minorEastAsia" w:hAnsiTheme="minorHAnsi" w:cstheme="minorHAnsi"/>
            <w:bCs w:val="0"/>
            <w:caps w:val="0"/>
            <w:noProof/>
            <w:kern w:val="2"/>
            <w:sz w:val="22"/>
            <w:szCs w:val="22"/>
            <w14:ligatures w14:val="standardContextual"/>
          </w:rPr>
          <w:tab/>
        </w:r>
        <w:r w:rsidR="00921E67" w:rsidRPr="00293675">
          <w:rPr>
            <w:rStyle w:val="Hyperlink"/>
            <w:rFonts w:asciiTheme="minorHAnsi" w:eastAsiaTheme="majorEastAsia" w:hAnsiTheme="minorHAnsi" w:cstheme="minorHAnsi"/>
            <w:caps w:val="0"/>
            <w:noProof/>
            <w:sz w:val="22"/>
            <w:szCs w:val="22"/>
          </w:rPr>
          <w:t>Introduction</w:t>
        </w:r>
        <w:r w:rsidR="00921E67" w:rsidRPr="00293675">
          <w:rPr>
            <w:rFonts w:asciiTheme="minorHAnsi" w:hAnsiTheme="minorHAnsi" w:cstheme="minorHAnsi"/>
            <w:caps w:val="0"/>
            <w:noProof/>
            <w:webHidden/>
            <w:sz w:val="22"/>
            <w:szCs w:val="22"/>
          </w:rPr>
          <w:tab/>
        </w:r>
        <w:r w:rsidR="00921E67" w:rsidRPr="00293675">
          <w:rPr>
            <w:rFonts w:asciiTheme="minorHAnsi" w:hAnsiTheme="minorHAnsi" w:cstheme="minorHAnsi"/>
            <w:caps w:val="0"/>
            <w:noProof/>
            <w:webHidden/>
            <w:sz w:val="22"/>
            <w:szCs w:val="22"/>
          </w:rPr>
          <w:fldChar w:fldCharType="begin"/>
        </w:r>
        <w:r w:rsidR="00921E67" w:rsidRPr="00293675">
          <w:rPr>
            <w:rFonts w:asciiTheme="minorHAnsi" w:hAnsiTheme="minorHAnsi" w:cstheme="minorHAnsi"/>
            <w:caps w:val="0"/>
            <w:noProof/>
            <w:webHidden/>
            <w:sz w:val="22"/>
            <w:szCs w:val="22"/>
          </w:rPr>
          <w:instrText xml:space="preserve"> PAGEREF _Toc216262564 \h </w:instrText>
        </w:r>
        <w:r w:rsidR="00921E67" w:rsidRPr="00293675">
          <w:rPr>
            <w:rFonts w:asciiTheme="minorHAnsi" w:hAnsiTheme="minorHAnsi" w:cstheme="minorHAnsi"/>
            <w:caps w:val="0"/>
            <w:noProof/>
            <w:webHidden/>
            <w:sz w:val="22"/>
            <w:szCs w:val="22"/>
          </w:rPr>
        </w:r>
        <w:r w:rsidR="00921E67" w:rsidRPr="00293675">
          <w:rPr>
            <w:rFonts w:asciiTheme="minorHAnsi" w:hAnsiTheme="minorHAnsi" w:cstheme="minorHAnsi"/>
            <w:caps w:val="0"/>
            <w:noProof/>
            <w:webHidden/>
            <w:sz w:val="22"/>
            <w:szCs w:val="22"/>
          </w:rPr>
          <w:fldChar w:fldCharType="separate"/>
        </w:r>
        <w:r w:rsidR="00D34C4C">
          <w:rPr>
            <w:rFonts w:asciiTheme="minorHAnsi" w:hAnsiTheme="minorHAnsi" w:cstheme="minorHAnsi"/>
            <w:caps w:val="0"/>
            <w:noProof/>
            <w:webHidden/>
            <w:sz w:val="22"/>
            <w:szCs w:val="22"/>
          </w:rPr>
          <w:t>2</w:t>
        </w:r>
        <w:r w:rsidR="00921E67" w:rsidRPr="00293675">
          <w:rPr>
            <w:rFonts w:asciiTheme="minorHAnsi" w:hAnsiTheme="minorHAnsi" w:cstheme="minorHAnsi"/>
            <w:caps w:val="0"/>
            <w:noProof/>
            <w:webHidden/>
            <w:sz w:val="22"/>
            <w:szCs w:val="22"/>
          </w:rPr>
          <w:fldChar w:fldCharType="end"/>
        </w:r>
      </w:hyperlink>
    </w:p>
    <w:p w14:paraId="7103D26B" w14:textId="20159DBA" w:rsidR="00921E67" w:rsidRPr="00293675" w:rsidRDefault="00921E67" w:rsidP="00293675">
      <w:pPr>
        <w:pStyle w:val="TOC2"/>
        <w:tabs>
          <w:tab w:val="clear" w:pos="8364"/>
          <w:tab w:val="right" w:pos="9020"/>
        </w:tabs>
        <w:jc w:val="both"/>
        <w:rPr>
          <w:rFonts w:asciiTheme="minorHAnsi" w:eastAsiaTheme="minorEastAsia" w:hAnsiTheme="minorHAnsi"/>
          <w:bCs w:val="0"/>
          <w:noProof/>
          <w:kern w:val="2"/>
          <w:sz w:val="22"/>
          <w:szCs w:val="22"/>
          <w14:ligatures w14:val="standardContextual"/>
        </w:rPr>
      </w:pPr>
      <w:hyperlink w:anchor="_Toc216262565" w:history="1">
        <w:r w:rsidRPr="00293675">
          <w:rPr>
            <w:rStyle w:val="Hyperlink"/>
            <w:rFonts w:asciiTheme="minorHAnsi" w:eastAsiaTheme="majorEastAsia" w:hAnsiTheme="minorHAnsi"/>
            <w:noProof/>
            <w:sz w:val="22"/>
            <w:szCs w:val="22"/>
          </w:rPr>
          <w:t>1.1</w:t>
        </w:r>
        <w:r w:rsidRPr="00293675">
          <w:rPr>
            <w:rFonts w:asciiTheme="minorHAnsi" w:eastAsiaTheme="minorEastAsia" w:hAnsiTheme="minorHAnsi"/>
            <w:bCs w:val="0"/>
            <w:noProof/>
            <w:kern w:val="2"/>
            <w:sz w:val="22"/>
            <w:szCs w:val="22"/>
            <w14:ligatures w14:val="standardContextual"/>
          </w:rPr>
          <w:tab/>
        </w:r>
        <w:r w:rsidRPr="00293675">
          <w:rPr>
            <w:rStyle w:val="Hyperlink"/>
            <w:rFonts w:asciiTheme="minorHAnsi" w:eastAsiaTheme="majorEastAsia" w:hAnsiTheme="minorHAnsi"/>
            <w:noProof/>
            <w:sz w:val="22"/>
            <w:szCs w:val="22"/>
          </w:rPr>
          <w:t>Policy statement</w:t>
        </w:r>
        <w:r w:rsidRPr="00293675">
          <w:rPr>
            <w:rFonts w:asciiTheme="minorHAnsi" w:hAnsiTheme="minorHAnsi"/>
            <w:noProof/>
            <w:webHidden/>
            <w:sz w:val="22"/>
            <w:szCs w:val="22"/>
          </w:rPr>
          <w:tab/>
        </w:r>
        <w:r w:rsidRPr="00293675">
          <w:rPr>
            <w:rFonts w:asciiTheme="minorHAnsi" w:hAnsiTheme="minorHAnsi"/>
            <w:noProof/>
            <w:webHidden/>
            <w:sz w:val="22"/>
            <w:szCs w:val="22"/>
          </w:rPr>
          <w:fldChar w:fldCharType="begin"/>
        </w:r>
        <w:r w:rsidRPr="00293675">
          <w:rPr>
            <w:rFonts w:asciiTheme="minorHAnsi" w:hAnsiTheme="minorHAnsi"/>
            <w:noProof/>
            <w:webHidden/>
            <w:sz w:val="22"/>
            <w:szCs w:val="22"/>
          </w:rPr>
          <w:instrText xml:space="preserve"> PAGEREF _Toc216262565 \h </w:instrText>
        </w:r>
        <w:r w:rsidRPr="00293675">
          <w:rPr>
            <w:rFonts w:asciiTheme="minorHAnsi" w:hAnsiTheme="minorHAnsi"/>
            <w:noProof/>
            <w:webHidden/>
            <w:sz w:val="22"/>
            <w:szCs w:val="22"/>
          </w:rPr>
        </w:r>
        <w:r w:rsidRPr="00293675">
          <w:rPr>
            <w:rFonts w:asciiTheme="minorHAnsi" w:hAnsiTheme="minorHAnsi"/>
            <w:noProof/>
            <w:webHidden/>
            <w:sz w:val="22"/>
            <w:szCs w:val="22"/>
          </w:rPr>
          <w:fldChar w:fldCharType="separate"/>
        </w:r>
        <w:r w:rsidR="00D34C4C">
          <w:rPr>
            <w:rFonts w:asciiTheme="minorHAnsi" w:hAnsiTheme="minorHAnsi"/>
            <w:noProof/>
            <w:webHidden/>
            <w:sz w:val="22"/>
            <w:szCs w:val="22"/>
          </w:rPr>
          <w:t>2</w:t>
        </w:r>
        <w:r w:rsidRPr="00293675">
          <w:rPr>
            <w:rFonts w:asciiTheme="minorHAnsi" w:hAnsiTheme="minorHAnsi"/>
            <w:noProof/>
            <w:webHidden/>
            <w:sz w:val="22"/>
            <w:szCs w:val="22"/>
          </w:rPr>
          <w:fldChar w:fldCharType="end"/>
        </w:r>
      </w:hyperlink>
    </w:p>
    <w:p w14:paraId="3AAC41C5" w14:textId="478AC984" w:rsidR="00921E67" w:rsidRPr="00293675" w:rsidRDefault="00921E67" w:rsidP="00293675">
      <w:pPr>
        <w:pStyle w:val="TOC2"/>
        <w:tabs>
          <w:tab w:val="clear" w:pos="8364"/>
          <w:tab w:val="right" w:pos="9020"/>
        </w:tabs>
        <w:jc w:val="both"/>
        <w:rPr>
          <w:rFonts w:asciiTheme="minorHAnsi" w:eastAsiaTheme="minorEastAsia" w:hAnsiTheme="minorHAnsi"/>
          <w:bCs w:val="0"/>
          <w:noProof/>
          <w:kern w:val="2"/>
          <w:sz w:val="22"/>
          <w:szCs w:val="22"/>
          <w14:ligatures w14:val="standardContextual"/>
        </w:rPr>
      </w:pPr>
      <w:hyperlink w:anchor="_Toc216262566" w:history="1">
        <w:r w:rsidRPr="00293675">
          <w:rPr>
            <w:rStyle w:val="Hyperlink"/>
            <w:rFonts w:asciiTheme="minorHAnsi" w:eastAsiaTheme="majorEastAsia" w:hAnsiTheme="minorHAnsi"/>
            <w:noProof/>
            <w:sz w:val="22"/>
            <w:szCs w:val="22"/>
          </w:rPr>
          <w:t>1.2</w:t>
        </w:r>
        <w:r w:rsidRPr="00293675">
          <w:rPr>
            <w:rFonts w:asciiTheme="minorHAnsi" w:eastAsiaTheme="minorEastAsia" w:hAnsiTheme="minorHAnsi"/>
            <w:bCs w:val="0"/>
            <w:noProof/>
            <w:kern w:val="2"/>
            <w:sz w:val="22"/>
            <w:szCs w:val="22"/>
            <w14:ligatures w14:val="standardContextual"/>
          </w:rPr>
          <w:tab/>
        </w:r>
        <w:r w:rsidRPr="00293675">
          <w:rPr>
            <w:rStyle w:val="Hyperlink"/>
            <w:rFonts w:asciiTheme="minorHAnsi" w:eastAsiaTheme="majorEastAsia" w:hAnsiTheme="minorHAnsi"/>
            <w:noProof/>
            <w:sz w:val="22"/>
            <w:szCs w:val="22"/>
          </w:rPr>
          <w:t>Status</w:t>
        </w:r>
        <w:r w:rsidRPr="00293675">
          <w:rPr>
            <w:rFonts w:asciiTheme="minorHAnsi" w:hAnsiTheme="minorHAnsi"/>
            <w:noProof/>
            <w:webHidden/>
            <w:sz w:val="22"/>
            <w:szCs w:val="22"/>
          </w:rPr>
          <w:tab/>
        </w:r>
        <w:r w:rsidRPr="00293675">
          <w:rPr>
            <w:rFonts w:asciiTheme="minorHAnsi" w:hAnsiTheme="minorHAnsi"/>
            <w:noProof/>
            <w:webHidden/>
            <w:sz w:val="22"/>
            <w:szCs w:val="22"/>
          </w:rPr>
          <w:fldChar w:fldCharType="begin"/>
        </w:r>
        <w:r w:rsidRPr="00293675">
          <w:rPr>
            <w:rFonts w:asciiTheme="minorHAnsi" w:hAnsiTheme="minorHAnsi"/>
            <w:noProof/>
            <w:webHidden/>
            <w:sz w:val="22"/>
            <w:szCs w:val="22"/>
          </w:rPr>
          <w:instrText xml:space="preserve"> PAGEREF _Toc216262566 \h </w:instrText>
        </w:r>
        <w:r w:rsidRPr="00293675">
          <w:rPr>
            <w:rFonts w:asciiTheme="minorHAnsi" w:hAnsiTheme="minorHAnsi"/>
            <w:noProof/>
            <w:webHidden/>
            <w:sz w:val="22"/>
            <w:szCs w:val="22"/>
          </w:rPr>
        </w:r>
        <w:r w:rsidRPr="00293675">
          <w:rPr>
            <w:rFonts w:asciiTheme="minorHAnsi" w:hAnsiTheme="minorHAnsi"/>
            <w:noProof/>
            <w:webHidden/>
            <w:sz w:val="22"/>
            <w:szCs w:val="22"/>
          </w:rPr>
          <w:fldChar w:fldCharType="separate"/>
        </w:r>
        <w:r w:rsidR="00D34C4C">
          <w:rPr>
            <w:rFonts w:asciiTheme="minorHAnsi" w:hAnsiTheme="minorHAnsi"/>
            <w:noProof/>
            <w:webHidden/>
            <w:sz w:val="22"/>
            <w:szCs w:val="22"/>
          </w:rPr>
          <w:t>2</w:t>
        </w:r>
        <w:r w:rsidRPr="00293675">
          <w:rPr>
            <w:rFonts w:asciiTheme="minorHAnsi" w:hAnsiTheme="minorHAnsi"/>
            <w:noProof/>
            <w:webHidden/>
            <w:sz w:val="22"/>
            <w:szCs w:val="22"/>
          </w:rPr>
          <w:fldChar w:fldCharType="end"/>
        </w:r>
      </w:hyperlink>
    </w:p>
    <w:p w14:paraId="7D63E686" w14:textId="64C4A863" w:rsidR="00921E67" w:rsidRPr="00293675" w:rsidRDefault="00921E67" w:rsidP="00293675">
      <w:pPr>
        <w:pStyle w:val="TOC1"/>
        <w:tabs>
          <w:tab w:val="clear" w:pos="8364"/>
          <w:tab w:val="right" w:pos="9020"/>
        </w:tabs>
        <w:jc w:val="both"/>
        <w:rPr>
          <w:rFonts w:asciiTheme="minorHAnsi" w:eastAsiaTheme="minorEastAsia" w:hAnsiTheme="minorHAnsi" w:cstheme="minorHAnsi"/>
          <w:bCs w:val="0"/>
          <w:caps w:val="0"/>
          <w:noProof/>
          <w:kern w:val="2"/>
          <w:sz w:val="22"/>
          <w:szCs w:val="22"/>
          <w14:ligatures w14:val="standardContextual"/>
        </w:rPr>
      </w:pPr>
      <w:hyperlink w:anchor="_Toc216262567" w:history="1">
        <w:r w:rsidRPr="00293675">
          <w:rPr>
            <w:rStyle w:val="Hyperlink"/>
            <w:rFonts w:asciiTheme="minorHAnsi" w:eastAsiaTheme="majorEastAsia" w:hAnsiTheme="minorHAnsi" w:cstheme="minorHAnsi"/>
            <w:caps w:val="0"/>
            <w:noProof/>
            <w:sz w:val="22"/>
            <w:szCs w:val="22"/>
          </w:rPr>
          <w:t>2</w:t>
        </w:r>
        <w:r w:rsidRPr="00293675">
          <w:rPr>
            <w:rFonts w:asciiTheme="minorHAnsi" w:eastAsiaTheme="minorEastAsia" w:hAnsiTheme="minorHAnsi" w:cstheme="minorHAnsi"/>
            <w:bCs w:val="0"/>
            <w:caps w:val="0"/>
            <w:noProof/>
            <w:kern w:val="2"/>
            <w:sz w:val="22"/>
            <w:szCs w:val="22"/>
            <w14:ligatures w14:val="standardContextual"/>
          </w:rPr>
          <w:tab/>
        </w:r>
        <w:r w:rsidRPr="00293675">
          <w:rPr>
            <w:rStyle w:val="Hyperlink"/>
            <w:rFonts w:asciiTheme="minorHAnsi" w:eastAsiaTheme="majorEastAsia" w:hAnsiTheme="minorHAnsi" w:cstheme="minorHAnsi"/>
            <w:caps w:val="0"/>
            <w:noProof/>
            <w:sz w:val="22"/>
            <w:szCs w:val="22"/>
          </w:rPr>
          <w:t>When a concern is found</w:t>
        </w:r>
        <w:r w:rsidRPr="00293675">
          <w:rPr>
            <w:rFonts w:asciiTheme="minorHAnsi" w:hAnsiTheme="minorHAnsi" w:cstheme="minorHAnsi"/>
            <w:caps w:val="0"/>
            <w:noProof/>
            <w:webHidden/>
            <w:sz w:val="22"/>
            <w:szCs w:val="22"/>
          </w:rPr>
          <w:tab/>
        </w:r>
        <w:r w:rsidRPr="00293675">
          <w:rPr>
            <w:rFonts w:asciiTheme="minorHAnsi" w:hAnsiTheme="minorHAnsi" w:cstheme="minorHAnsi"/>
            <w:caps w:val="0"/>
            <w:noProof/>
            <w:webHidden/>
            <w:sz w:val="22"/>
            <w:szCs w:val="22"/>
          </w:rPr>
          <w:fldChar w:fldCharType="begin"/>
        </w:r>
        <w:r w:rsidRPr="00293675">
          <w:rPr>
            <w:rFonts w:asciiTheme="minorHAnsi" w:hAnsiTheme="minorHAnsi" w:cstheme="minorHAnsi"/>
            <w:caps w:val="0"/>
            <w:noProof/>
            <w:webHidden/>
            <w:sz w:val="22"/>
            <w:szCs w:val="22"/>
          </w:rPr>
          <w:instrText xml:space="preserve"> PAGEREF _Toc216262567 \h </w:instrText>
        </w:r>
        <w:r w:rsidRPr="00293675">
          <w:rPr>
            <w:rFonts w:asciiTheme="minorHAnsi" w:hAnsiTheme="minorHAnsi" w:cstheme="minorHAnsi"/>
            <w:caps w:val="0"/>
            <w:noProof/>
            <w:webHidden/>
            <w:sz w:val="22"/>
            <w:szCs w:val="22"/>
          </w:rPr>
        </w:r>
        <w:r w:rsidRPr="00293675">
          <w:rPr>
            <w:rFonts w:asciiTheme="minorHAnsi" w:hAnsiTheme="minorHAnsi" w:cstheme="minorHAnsi"/>
            <w:caps w:val="0"/>
            <w:noProof/>
            <w:webHidden/>
            <w:sz w:val="22"/>
            <w:szCs w:val="22"/>
          </w:rPr>
          <w:fldChar w:fldCharType="separate"/>
        </w:r>
        <w:r w:rsidR="00D34C4C">
          <w:rPr>
            <w:rFonts w:asciiTheme="minorHAnsi" w:hAnsiTheme="minorHAnsi" w:cstheme="minorHAnsi"/>
            <w:caps w:val="0"/>
            <w:noProof/>
            <w:webHidden/>
            <w:sz w:val="22"/>
            <w:szCs w:val="22"/>
          </w:rPr>
          <w:t>2</w:t>
        </w:r>
        <w:r w:rsidRPr="00293675">
          <w:rPr>
            <w:rFonts w:asciiTheme="minorHAnsi" w:hAnsiTheme="minorHAnsi" w:cstheme="minorHAnsi"/>
            <w:caps w:val="0"/>
            <w:noProof/>
            <w:webHidden/>
            <w:sz w:val="22"/>
            <w:szCs w:val="22"/>
          </w:rPr>
          <w:fldChar w:fldCharType="end"/>
        </w:r>
      </w:hyperlink>
    </w:p>
    <w:p w14:paraId="7C8F9936" w14:textId="36EEE825" w:rsidR="00921E67" w:rsidRPr="00293675" w:rsidRDefault="00921E67" w:rsidP="00293675">
      <w:pPr>
        <w:pStyle w:val="TOC2"/>
        <w:tabs>
          <w:tab w:val="clear" w:pos="8364"/>
          <w:tab w:val="right" w:pos="9020"/>
        </w:tabs>
        <w:jc w:val="both"/>
        <w:rPr>
          <w:rFonts w:asciiTheme="minorHAnsi" w:eastAsiaTheme="minorEastAsia" w:hAnsiTheme="minorHAnsi"/>
          <w:bCs w:val="0"/>
          <w:noProof/>
          <w:kern w:val="2"/>
          <w:sz w:val="22"/>
          <w:szCs w:val="22"/>
          <w14:ligatures w14:val="standardContextual"/>
        </w:rPr>
      </w:pPr>
      <w:hyperlink w:anchor="_Toc216262568" w:history="1">
        <w:r w:rsidRPr="00293675">
          <w:rPr>
            <w:rStyle w:val="Hyperlink"/>
            <w:rFonts w:asciiTheme="minorHAnsi" w:eastAsiaTheme="majorEastAsia" w:hAnsiTheme="minorHAnsi"/>
            <w:noProof/>
            <w:sz w:val="22"/>
            <w:szCs w:val="22"/>
          </w:rPr>
          <w:t>2.1</w:t>
        </w:r>
        <w:r w:rsidRPr="00293675">
          <w:rPr>
            <w:rFonts w:asciiTheme="minorHAnsi" w:eastAsiaTheme="minorEastAsia" w:hAnsiTheme="minorHAnsi"/>
            <w:bCs w:val="0"/>
            <w:noProof/>
            <w:kern w:val="2"/>
            <w:sz w:val="22"/>
            <w:szCs w:val="22"/>
            <w14:ligatures w14:val="standardContextual"/>
          </w:rPr>
          <w:tab/>
        </w:r>
        <w:r w:rsidRPr="00293675">
          <w:rPr>
            <w:rStyle w:val="Hyperlink"/>
            <w:rFonts w:asciiTheme="minorHAnsi" w:eastAsiaTheme="majorEastAsia" w:hAnsiTheme="minorHAnsi"/>
            <w:noProof/>
            <w:sz w:val="22"/>
            <w:szCs w:val="22"/>
          </w:rPr>
          <w:t>Adopting an open and blame free culture</w:t>
        </w:r>
        <w:r w:rsidRPr="00293675">
          <w:rPr>
            <w:rFonts w:asciiTheme="minorHAnsi" w:hAnsiTheme="minorHAnsi"/>
            <w:noProof/>
            <w:webHidden/>
            <w:sz w:val="22"/>
            <w:szCs w:val="22"/>
          </w:rPr>
          <w:tab/>
        </w:r>
        <w:r w:rsidRPr="00293675">
          <w:rPr>
            <w:rFonts w:asciiTheme="minorHAnsi" w:hAnsiTheme="minorHAnsi"/>
            <w:noProof/>
            <w:webHidden/>
            <w:sz w:val="22"/>
            <w:szCs w:val="22"/>
          </w:rPr>
          <w:fldChar w:fldCharType="begin"/>
        </w:r>
        <w:r w:rsidRPr="00293675">
          <w:rPr>
            <w:rFonts w:asciiTheme="minorHAnsi" w:hAnsiTheme="minorHAnsi"/>
            <w:noProof/>
            <w:webHidden/>
            <w:sz w:val="22"/>
            <w:szCs w:val="22"/>
          </w:rPr>
          <w:instrText xml:space="preserve"> PAGEREF _Toc216262568 \h </w:instrText>
        </w:r>
        <w:r w:rsidRPr="00293675">
          <w:rPr>
            <w:rFonts w:asciiTheme="minorHAnsi" w:hAnsiTheme="minorHAnsi"/>
            <w:noProof/>
            <w:webHidden/>
            <w:sz w:val="22"/>
            <w:szCs w:val="22"/>
          </w:rPr>
        </w:r>
        <w:r w:rsidRPr="00293675">
          <w:rPr>
            <w:rFonts w:asciiTheme="minorHAnsi" w:hAnsiTheme="minorHAnsi"/>
            <w:noProof/>
            <w:webHidden/>
            <w:sz w:val="22"/>
            <w:szCs w:val="22"/>
          </w:rPr>
          <w:fldChar w:fldCharType="separate"/>
        </w:r>
        <w:r w:rsidR="00D34C4C">
          <w:rPr>
            <w:rFonts w:asciiTheme="minorHAnsi" w:hAnsiTheme="minorHAnsi"/>
            <w:noProof/>
            <w:webHidden/>
            <w:sz w:val="22"/>
            <w:szCs w:val="22"/>
          </w:rPr>
          <w:t>2</w:t>
        </w:r>
        <w:r w:rsidRPr="00293675">
          <w:rPr>
            <w:rFonts w:asciiTheme="minorHAnsi" w:hAnsiTheme="minorHAnsi"/>
            <w:noProof/>
            <w:webHidden/>
            <w:sz w:val="22"/>
            <w:szCs w:val="22"/>
          </w:rPr>
          <w:fldChar w:fldCharType="end"/>
        </w:r>
      </w:hyperlink>
    </w:p>
    <w:p w14:paraId="2BF5BA9C" w14:textId="47BFE7E5" w:rsidR="00921E67" w:rsidRPr="00293675" w:rsidRDefault="00921E67" w:rsidP="00293675">
      <w:pPr>
        <w:pStyle w:val="TOC2"/>
        <w:tabs>
          <w:tab w:val="clear" w:pos="8364"/>
          <w:tab w:val="right" w:pos="9020"/>
        </w:tabs>
        <w:jc w:val="both"/>
        <w:rPr>
          <w:rFonts w:asciiTheme="minorHAnsi" w:eastAsiaTheme="minorEastAsia" w:hAnsiTheme="minorHAnsi"/>
          <w:bCs w:val="0"/>
          <w:noProof/>
          <w:kern w:val="2"/>
          <w:sz w:val="22"/>
          <w:szCs w:val="22"/>
          <w14:ligatures w14:val="standardContextual"/>
        </w:rPr>
      </w:pPr>
      <w:hyperlink w:anchor="_Toc216262569" w:history="1">
        <w:r w:rsidRPr="00293675">
          <w:rPr>
            <w:rStyle w:val="Hyperlink"/>
            <w:rFonts w:asciiTheme="minorHAnsi" w:eastAsiaTheme="majorEastAsia" w:hAnsiTheme="minorHAnsi"/>
            <w:noProof/>
            <w:sz w:val="22"/>
            <w:szCs w:val="22"/>
          </w:rPr>
          <w:t>2.2</w:t>
        </w:r>
        <w:r w:rsidRPr="00293675">
          <w:rPr>
            <w:rFonts w:asciiTheme="minorHAnsi" w:eastAsiaTheme="minorEastAsia" w:hAnsiTheme="minorHAnsi"/>
            <w:bCs w:val="0"/>
            <w:noProof/>
            <w:kern w:val="2"/>
            <w:sz w:val="22"/>
            <w:szCs w:val="22"/>
            <w14:ligatures w14:val="standardContextual"/>
          </w:rPr>
          <w:tab/>
        </w:r>
        <w:r w:rsidRPr="00293675">
          <w:rPr>
            <w:rStyle w:val="Hyperlink"/>
            <w:rFonts w:asciiTheme="minorHAnsi" w:eastAsiaTheme="majorEastAsia" w:hAnsiTheme="minorHAnsi"/>
            <w:noProof/>
            <w:sz w:val="22"/>
            <w:szCs w:val="22"/>
          </w:rPr>
          <w:t>Notifiable safety incident</w:t>
        </w:r>
        <w:r w:rsidRPr="00293675">
          <w:rPr>
            <w:rFonts w:asciiTheme="minorHAnsi" w:hAnsiTheme="minorHAnsi"/>
            <w:noProof/>
            <w:webHidden/>
            <w:sz w:val="22"/>
            <w:szCs w:val="22"/>
          </w:rPr>
          <w:tab/>
        </w:r>
        <w:r w:rsidRPr="00293675">
          <w:rPr>
            <w:rFonts w:asciiTheme="minorHAnsi" w:hAnsiTheme="minorHAnsi"/>
            <w:noProof/>
            <w:webHidden/>
            <w:sz w:val="22"/>
            <w:szCs w:val="22"/>
          </w:rPr>
          <w:fldChar w:fldCharType="begin"/>
        </w:r>
        <w:r w:rsidRPr="00293675">
          <w:rPr>
            <w:rFonts w:asciiTheme="minorHAnsi" w:hAnsiTheme="minorHAnsi"/>
            <w:noProof/>
            <w:webHidden/>
            <w:sz w:val="22"/>
            <w:szCs w:val="22"/>
          </w:rPr>
          <w:instrText xml:space="preserve"> PAGEREF _Toc216262569 \h </w:instrText>
        </w:r>
        <w:r w:rsidRPr="00293675">
          <w:rPr>
            <w:rFonts w:asciiTheme="minorHAnsi" w:hAnsiTheme="minorHAnsi"/>
            <w:noProof/>
            <w:webHidden/>
            <w:sz w:val="22"/>
            <w:szCs w:val="22"/>
          </w:rPr>
        </w:r>
        <w:r w:rsidRPr="00293675">
          <w:rPr>
            <w:rFonts w:asciiTheme="minorHAnsi" w:hAnsiTheme="minorHAnsi"/>
            <w:noProof/>
            <w:webHidden/>
            <w:sz w:val="22"/>
            <w:szCs w:val="22"/>
          </w:rPr>
          <w:fldChar w:fldCharType="separate"/>
        </w:r>
        <w:r w:rsidR="00D34C4C">
          <w:rPr>
            <w:rFonts w:asciiTheme="minorHAnsi" w:hAnsiTheme="minorHAnsi"/>
            <w:noProof/>
            <w:webHidden/>
            <w:sz w:val="22"/>
            <w:szCs w:val="22"/>
          </w:rPr>
          <w:t>2</w:t>
        </w:r>
        <w:r w:rsidRPr="00293675">
          <w:rPr>
            <w:rFonts w:asciiTheme="minorHAnsi" w:hAnsiTheme="minorHAnsi"/>
            <w:noProof/>
            <w:webHidden/>
            <w:sz w:val="22"/>
            <w:szCs w:val="22"/>
          </w:rPr>
          <w:fldChar w:fldCharType="end"/>
        </w:r>
      </w:hyperlink>
    </w:p>
    <w:p w14:paraId="0D04AE3E" w14:textId="59343248" w:rsidR="00921E67" w:rsidRPr="00293675" w:rsidRDefault="00921E67" w:rsidP="00293675">
      <w:pPr>
        <w:pStyle w:val="TOC2"/>
        <w:tabs>
          <w:tab w:val="clear" w:pos="8364"/>
          <w:tab w:val="right" w:pos="9020"/>
        </w:tabs>
        <w:jc w:val="both"/>
        <w:rPr>
          <w:rFonts w:asciiTheme="minorHAnsi" w:eastAsiaTheme="minorEastAsia" w:hAnsiTheme="minorHAnsi"/>
          <w:bCs w:val="0"/>
          <w:noProof/>
          <w:kern w:val="2"/>
          <w:sz w:val="22"/>
          <w:szCs w:val="22"/>
          <w14:ligatures w14:val="standardContextual"/>
        </w:rPr>
      </w:pPr>
      <w:hyperlink w:anchor="_Toc216262570" w:history="1">
        <w:r w:rsidRPr="00293675">
          <w:rPr>
            <w:rStyle w:val="Hyperlink"/>
            <w:rFonts w:asciiTheme="minorHAnsi" w:eastAsiaTheme="majorEastAsia" w:hAnsiTheme="minorHAnsi"/>
            <w:noProof/>
            <w:sz w:val="22"/>
            <w:szCs w:val="22"/>
          </w:rPr>
          <w:t>2.3</w:t>
        </w:r>
        <w:r w:rsidRPr="00293675">
          <w:rPr>
            <w:rFonts w:asciiTheme="minorHAnsi" w:eastAsiaTheme="minorEastAsia" w:hAnsiTheme="minorHAnsi"/>
            <w:bCs w:val="0"/>
            <w:noProof/>
            <w:kern w:val="2"/>
            <w:sz w:val="22"/>
            <w:szCs w:val="22"/>
            <w14:ligatures w14:val="standardContextual"/>
          </w:rPr>
          <w:tab/>
        </w:r>
        <w:r w:rsidRPr="00293675">
          <w:rPr>
            <w:rStyle w:val="Hyperlink"/>
            <w:rFonts w:asciiTheme="minorHAnsi" w:eastAsiaTheme="majorEastAsia" w:hAnsiTheme="minorHAnsi"/>
            <w:noProof/>
            <w:sz w:val="22"/>
            <w:szCs w:val="22"/>
          </w:rPr>
          <w:t>Reporting and recording a notifiable safety incident</w:t>
        </w:r>
        <w:r w:rsidRPr="00293675">
          <w:rPr>
            <w:rFonts w:asciiTheme="minorHAnsi" w:hAnsiTheme="minorHAnsi"/>
            <w:noProof/>
            <w:webHidden/>
            <w:sz w:val="22"/>
            <w:szCs w:val="22"/>
          </w:rPr>
          <w:tab/>
        </w:r>
        <w:r w:rsidRPr="00293675">
          <w:rPr>
            <w:rFonts w:asciiTheme="minorHAnsi" w:hAnsiTheme="minorHAnsi"/>
            <w:noProof/>
            <w:webHidden/>
            <w:sz w:val="22"/>
            <w:szCs w:val="22"/>
          </w:rPr>
          <w:fldChar w:fldCharType="begin"/>
        </w:r>
        <w:r w:rsidRPr="00293675">
          <w:rPr>
            <w:rFonts w:asciiTheme="minorHAnsi" w:hAnsiTheme="minorHAnsi"/>
            <w:noProof/>
            <w:webHidden/>
            <w:sz w:val="22"/>
            <w:szCs w:val="22"/>
          </w:rPr>
          <w:instrText xml:space="preserve"> PAGEREF _Toc216262570 \h </w:instrText>
        </w:r>
        <w:r w:rsidRPr="00293675">
          <w:rPr>
            <w:rFonts w:asciiTheme="minorHAnsi" w:hAnsiTheme="minorHAnsi"/>
            <w:noProof/>
            <w:webHidden/>
            <w:sz w:val="22"/>
            <w:szCs w:val="22"/>
          </w:rPr>
        </w:r>
        <w:r w:rsidRPr="00293675">
          <w:rPr>
            <w:rFonts w:asciiTheme="minorHAnsi" w:hAnsiTheme="minorHAnsi"/>
            <w:noProof/>
            <w:webHidden/>
            <w:sz w:val="22"/>
            <w:szCs w:val="22"/>
          </w:rPr>
          <w:fldChar w:fldCharType="separate"/>
        </w:r>
        <w:r w:rsidR="00D34C4C">
          <w:rPr>
            <w:rFonts w:asciiTheme="minorHAnsi" w:hAnsiTheme="minorHAnsi"/>
            <w:noProof/>
            <w:webHidden/>
            <w:sz w:val="22"/>
            <w:szCs w:val="22"/>
          </w:rPr>
          <w:t>3</w:t>
        </w:r>
        <w:r w:rsidRPr="00293675">
          <w:rPr>
            <w:rFonts w:asciiTheme="minorHAnsi" w:hAnsiTheme="minorHAnsi"/>
            <w:noProof/>
            <w:webHidden/>
            <w:sz w:val="22"/>
            <w:szCs w:val="22"/>
          </w:rPr>
          <w:fldChar w:fldCharType="end"/>
        </w:r>
      </w:hyperlink>
    </w:p>
    <w:p w14:paraId="079D4383" w14:textId="587B634E" w:rsidR="00921E67" w:rsidRPr="00293675" w:rsidRDefault="00921E67" w:rsidP="00293675">
      <w:pPr>
        <w:pStyle w:val="TOC2"/>
        <w:tabs>
          <w:tab w:val="clear" w:pos="8364"/>
          <w:tab w:val="right" w:pos="9020"/>
        </w:tabs>
        <w:jc w:val="both"/>
        <w:rPr>
          <w:rFonts w:asciiTheme="minorHAnsi" w:eastAsiaTheme="minorEastAsia" w:hAnsiTheme="minorHAnsi"/>
          <w:bCs w:val="0"/>
          <w:noProof/>
          <w:kern w:val="2"/>
          <w:sz w:val="22"/>
          <w:szCs w:val="22"/>
          <w14:ligatures w14:val="standardContextual"/>
        </w:rPr>
      </w:pPr>
      <w:hyperlink w:anchor="_Toc216262580" w:history="1">
        <w:r w:rsidRPr="00293675">
          <w:rPr>
            <w:rStyle w:val="Hyperlink"/>
            <w:rFonts w:asciiTheme="minorHAnsi" w:eastAsiaTheme="majorEastAsia" w:hAnsiTheme="minorHAnsi"/>
            <w:noProof/>
            <w:sz w:val="22"/>
            <w:szCs w:val="22"/>
          </w:rPr>
          <w:t>2.4</w:t>
        </w:r>
        <w:r w:rsidRPr="00293675">
          <w:rPr>
            <w:rFonts w:asciiTheme="minorHAnsi" w:eastAsiaTheme="minorEastAsia" w:hAnsiTheme="minorHAnsi"/>
            <w:bCs w:val="0"/>
            <w:noProof/>
            <w:kern w:val="2"/>
            <w:sz w:val="22"/>
            <w:szCs w:val="22"/>
            <w14:ligatures w14:val="standardContextual"/>
          </w:rPr>
          <w:tab/>
        </w:r>
        <w:r w:rsidRPr="00293675">
          <w:rPr>
            <w:rStyle w:val="Hyperlink"/>
            <w:rFonts w:asciiTheme="minorHAnsi" w:eastAsiaTheme="majorEastAsia" w:hAnsiTheme="minorHAnsi"/>
            <w:noProof/>
            <w:sz w:val="22"/>
            <w:szCs w:val="22"/>
          </w:rPr>
          <w:t>Learning outcomes</w:t>
        </w:r>
        <w:r w:rsidRPr="00293675">
          <w:rPr>
            <w:rFonts w:asciiTheme="minorHAnsi" w:hAnsiTheme="minorHAnsi"/>
            <w:noProof/>
            <w:webHidden/>
            <w:sz w:val="22"/>
            <w:szCs w:val="22"/>
          </w:rPr>
          <w:tab/>
        </w:r>
        <w:r w:rsidRPr="00293675">
          <w:rPr>
            <w:rFonts w:asciiTheme="minorHAnsi" w:hAnsiTheme="minorHAnsi"/>
            <w:noProof/>
            <w:webHidden/>
            <w:sz w:val="22"/>
            <w:szCs w:val="22"/>
          </w:rPr>
          <w:fldChar w:fldCharType="begin"/>
        </w:r>
        <w:r w:rsidRPr="00293675">
          <w:rPr>
            <w:rFonts w:asciiTheme="minorHAnsi" w:hAnsiTheme="minorHAnsi"/>
            <w:noProof/>
            <w:webHidden/>
            <w:sz w:val="22"/>
            <w:szCs w:val="22"/>
          </w:rPr>
          <w:instrText xml:space="preserve"> PAGEREF _Toc216262580 \h </w:instrText>
        </w:r>
        <w:r w:rsidRPr="00293675">
          <w:rPr>
            <w:rFonts w:asciiTheme="minorHAnsi" w:hAnsiTheme="minorHAnsi"/>
            <w:noProof/>
            <w:webHidden/>
            <w:sz w:val="22"/>
            <w:szCs w:val="22"/>
          </w:rPr>
        </w:r>
        <w:r w:rsidRPr="00293675">
          <w:rPr>
            <w:rFonts w:asciiTheme="minorHAnsi" w:hAnsiTheme="minorHAnsi"/>
            <w:noProof/>
            <w:webHidden/>
            <w:sz w:val="22"/>
            <w:szCs w:val="22"/>
          </w:rPr>
          <w:fldChar w:fldCharType="separate"/>
        </w:r>
        <w:r w:rsidR="00D34C4C">
          <w:rPr>
            <w:rFonts w:asciiTheme="minorHAnsi" w:hAnsiTheme="minorHAnsi"/>
            <w:noProof/>
            <w:webHidden/>
            <w:sz w:val="22"/>
            <w:szCs w:val="22"/>
          </w:rPr>
          <w:t>3</w:t>
        </w:r>
        <w:r w:rsidRPr="00293675">
          <w:rPr>
            <w:rFonts w:asciiTheme="minorHAnsi" w:hAnsiTheme="minorHAnsi"/>
            <w:noProof/>
            <w:webHidden/>
            <w:sz w:val="22"/>
            <w:szCs w:val="22"/>
          </w:rPr>
          <w:fldChar w:fldCharType="end"/>
        </w:r>
      </w:hyperlink>
    </w:p>
    <w:p w14:paraId="3733BAE7" w14:textId="05D328A0" w:rsidR="00921E67" w:rsidRPr="00293675" w:rsidRDefault="00921E67" w:rsidP="00293675">
      <w:pPr>
        <w:pStyle w:val="TOC2"/>
        <w:tabs>
          <w:tab w:val="clear" w:pos="8364"/>
          <w:tab w:val="right" w:pos="9020"/>
        </w:tabs>
        <w:jc w:val="both"/>
        <w:rPr>
          <w:rFonts w:asciiTheme="minorHAnsi" w:eastAsiaTheme="minorEastAsia" w:hAnsiTheme="minorHAnsi"/>
          <w:bCs w:val="0"/>
          <w:noProof/>
          <w:kern w:val="2"/>
          <w:sz w:val="22"/>
          <w:szCs w:val="22"/>
          <w14:ligatures w14:val="standardContextual"/>
        </w:rPr>
      </w:pPr>
      <w:hyperlink w:anchor="_Toc216262581" w:history="1">
        <w:r w:rsidRPr="00293675">
          <w:rPr>
            <w:rStyle w:val="Hyperlink"/>
            <w:rFonts w:asciiTheme="minorHAnsi" w:eastAsiaTheme="majorEastAsia" w:hAnsiTheme="minorHAnsi"/>
            <w:noProof/>
            <w:sz w:val="22"/>
            <w:szCs w:val="22"/>
          </w:rPr>
          <w:t>2.5</w:t>
        </w:r>
        <w:r w:rsidRPr="00293675">
          <w:rPr>
            <w:rFonts w:asciiTheme="minorHAnsi" w:eastAsiaTheme="minorEastAsia" w:hAnsiTheme="minorHAnsi"/>
            <w:bCs w:val="0"/>
            <w:noProof/>
            <w:kern w:val="2"/>
            <w:sz w:val="22"/>
            <w:szCs w:val="22"/>
            <w14:ligatures w14:val="standardContextual"/>
          </w:rPr>
          <w:tab/>
        </w:r>
        <w:r w:rsidRPr="00293675">
          <w:rPr>
            <w:rStyle w:val="Hyperlink"/>
            <w:rFonts w:asciiTheme="minorHAnsi" w:eastAsiaTheme="majorEastAsia" w:hAnsiTheme="minorHAnsi"/>
            <w:noProof/>
            <w:sz w:val="22"/>
            <w:szCs w:val="22"/>
          </w:rPr>
          <w:t>A sincere apology</w:t>
        </w:r>
        <w:r w:rsidRPr="00293675">
          <w:rPr>
            <w:rFonts w:asciiTheme="minorHAnsi" w:hAnsiTheme="minorHAnsi"/>
            <w:noProof/>
            <w:webHidden/>
            <w:sz w:val="22"/>
            <w:szCs w:val="22"/>
          </w:rPr>
          <w:tab/>
        </w:r>
        <w:r w:rsidRPr="00293675">
          <w:rPr>
            <w:rFonts w:asciiTheme="minorHAnsi" w:hAnsiTheme="minorHAnsi"/>
            <w:noProof/>
            <w:webHidden/>
            <w:sz w:val="22"/>
            <w:szCs w:val="22"/>
          </w:rPr>
          <w:fldChar w:fldCharType="begin"/>
        </w:r>
        <w:r w:rsidRPr="00293675">
          <w:rPr>
            <w:rFonts w:asciiTheme="minorHAnsi" w:hAnsiTheme="minorHAnsi"/>
            <w:noProof/>
            <w:webHidden/>
            <w:sz w:val="22"/>
            <w:szCs w:val="22"/>
          </w:rPr>
          <w:instrText xml:space="preserve"> PAGEREF _Toc216262581 \h </w:instrText>
        </w:r>
        <w:r w:rsidRPr="00293675">
          <w:rPr>
            <w:rFonts w:asciiTheme="minorHAnsi" w:hAnsiTheme="minorHAnsi"/>
            <w:noProof/>
            <w:webHidden/>
            <w:sz w:val="22"/>
            <w:szCs w:val="22"/>
          </w:rPr>
        </w:r>
        <w:r w:rsidRPr="00293675">
          <w:rPr>
            <w:rFonts w:asciiTheme="minorHAnsi" w:hAnsiTheme="minorHAnsi"/>
            <w:noProof/>
            <w:webHidden/>
            <w:sz w:val="22"/>
            <w:szCs w:val="22"/>
          </w:rPr>
          <w:fldChar w:fldCharType="separate"/>
        </w:r>
        <w:r w:rsidR="00D34C4C">
          <w:rPr>
            <w:rFonts w:asciiTheme="minorHAnsi" w:hAnsiTheme="minorHAnsi"/>
            <w:noProof/>
            <w:webHidden/>
            <w:sz w:val="22"/>
            <w:szCs w:val="22"/>
          </w:rPr>
          <w:t>3</w:t>
        </w:r>
        <w:r w:rsidRPr="00293675">
          <w:rPr>
            <w:rFonts w:asciiTheme="minorHAnsi" w:hAnsiTheme="minorHAnsi"/>
            <w:noProof/>
            <w:webHidden/>
            <w:sz w:val="22"/>
            <w:szCs w:val="22"/>
          </w:rPr>
          <w:fldChar w:fldCharType="end"/>
        </w:r>
      </w:hyperlink>
    </w:p>
    <w:p w14:paraId="5696003D" w14:textId="3A659060" w:rsidR="00921E67" w:rsidRPr="00293675" w:rsidRDefault="00921E67" w:rsidP="00293675">
      <w:pPr>
        <w:pStyle w:val="TOC1"/>
        <w:tabs>
          <w:tab w:val="clear" w:pos="8364"/>
          <w:tab w:val="right" w:pos="9020"/>
        </w:tabs>
        <w:jc w:val="both"/>
        <w:rPr>
          <w:rFonts w:asciiTheme="minorHAnsi" w:eastAsiaTheme="minorEastAsia" w:hAnsiTheme="minorHAnsi" w:cstheme="minorHAnsi"/>
          <w:bCs w:val="0"/>
          <w:caps w:val="0"/>
          <w:noProof/>
          <w:kern w:val="2"/>
          <w:sz w:val="22"/>
          <w:szCs w:val="22"/>
          <w14:ligatures w14:val="standardContextual"/>
        </w:rPr>
      </w:pPr>
      <w:hyperlink w:anchor="_Toc216262634" w:history="1">
        <w:r w:rsidRPr="00293675">
          <w:rPr>
            <w:rStyle w:val="Hyperlink"/>
            <w:rFonts w:asciiTheme="minorHAnsi" w:eastAsiaTheme="majorEastAsia" w:hAnsiTheme="minorHAnsi" w:cstheme="minorHAnsi"/>
            <w:caps w:val="0"/>
            <w:noProof/>
            <w:sz w:val="22"/>
            <w:szCs w:val="22"/>
          </w:rPr>
          <w:t>3</w:t>
        </w:r>
        <w:r w:rsidRPr="00293675">
          <w:rPr>
            <w:rFonts w:asciiTheme="minorHAnsi" w:eastAsiaTheme="minorEastAsia" w:hAnsiTheme="minorHAnsi" w:cstheme="minorHAnsi"/>
            <w:bCs w:val="0"/>
            <w:caps w:val="0"/>
            <w:noProof/>
            <w:kern w:val="2"/>
            <w:sz w:val="22"/>
            <w:szCs w:val="22"/>
            <w14:ligatures w14:val="standardContextual"/>
          </w:rPr>
          <w:tab/>
        </w:r>
        <w:r w:rsidRPr="00293675">
          <w:rPr>
            <w:rStyle w:val="Hyperlink"/>
            <w:rFonts w:asciiTheme="minorHAnsi" w:eastAsiaTheme="majorEastAsia" w:hAnsiTheme="minorHAnsi" w:cstheme="minorHAnsi"/>
            <w:caps w:val="0"/>
            <w:noProof/>
            <w:sz w:val="22"/>
            <w:szCs w:val="22"/>
          </w:rPr>
          <w:t>Additional guidance</w:t>
        </w:r>
        <w:r w:rsidRPr="00293675">
          <w:rPr>
            <w:rFonts w:asciiTheme="minorHAnsi" w:hAnsiTheme="minorHAnsi" w:cstheme="minorHAnsi"/>
            <w:caps w:val="0"/>
            <w:noProof/>
            <w:webHidden/>
            <w:sz w:val="22"/>
            <w:szCs w:val="22"/>
          </w:rPr>
          <w:tab/>
        </w:r>
        <w:r w:rsidRPr="00293675">
          <w:rPr>
            <w:rFonts w:asciiTheme="minorHAnsi" w:hAnsiTheme="minorHAnsi" w:cstheme="minorHAnsi"/>
            <w:caps w:val="0"/>
            <w:noProof/>
            <w:webHidden/>
            <w:sz w:val="22"/>
            <w:szCs w:val="22"/>
          </w:rPr>
          <w:fldChar w:fldCharType="begin"/>
        </w:r>
        <w:r w:rsidRPr="00293675">
          <w:rPr>
            <w:rFonts w:asciiTheme="minorHAnsi" w:hAnsiTheme="minorHAnsi" w:cstheme="minorHAnsi"/>
            <w:caps w:val="0"/>
            <w:noProof/>
            <w:webHidden/>
            <w:sz w:val="22"/>
            <w:szCs w:val="22"/>
          </w:rPr>
          <w:instrText xml:space="preserve"> PAGEREF _Toc216262634 \h </w:instrText>
        </w:r>
        <w:r w:rsidRPr="00293675">
          <w:rPr>
            <w:rFonts w:asciiTheme="minorHAnsi" w:hAnsiTheme="minorHAnsi" w:cstheme="minorHAnsi"/>
            <w:caps w:val="0"/>
            <w:noProof/>
            <w:webHidden/>
            <w:sz w:val="22"/>
            <w:szCs w:val="22"/>
          </w:rPr>
        </w:r>
        <w:r w:rsidRPr="00293675">
          <w:rPr>
            <w:rFonts w:asciiTheme="minorHAnsi" w:hAnsiTheme="minorHAnsi" w:cstheme="minorHAnsi"/>
            <w:caps w:val="0"/>
            <w:noProof/>
            <w:webHidden/>
            <w:sz w:val="22"/>
            <w:szCs w:val="22"/>
          </w:rPr>
          <w:fldChar w:fldCharType="separate"/>
        </w:r>
        <w:r w:rsidR="00D34C4C">
          <w:rPr>
            <w:rFonts w:asciiTheme="minorHAnsi" w:hAnsiTheme="minorHAnsi" w:cstheme="minorHAnsi"/>
            <w:caps w:val="0"/>
            <w:noProof/>
            <w:webHidden/>
            <w:sz w:val="22"/>
            <w:szCs w:val="22"/>
          </w:rPr>
          <w:t>3</w:t>
        </w:r>
        <w:r w:rsidRPr="00293675">
          <w:rPr>
            <w:rFonts w:asciiTheme="minorHAnsi" w:hAnsiTheme="minorHAnsi" w:cstheme="minorHAnsi"/>
            <w:caps w:val="0"/>
            <w:noProof/>
            <w:webHidden/>
            <w:sz w:val="22"/>
            <w:szCs w:val="22"/>
          </w:rPr>
          <w:fldChar w:fldCharType="end"/>
        </w:r>
      </w:hyperlink>
    </w:p>
    <w:p w14:paraId="53941992" w14:textId="41347A7C" w:rsidR="00921E67" w:rsidRPr="00293675" w:rsidRDefault="00921E67" w:rsidP="00293675">
      <w:pPr>
        <w:pStyle w:val="TOC1"/>
        <w:tabs>
          <w:tab w:val="clear" w:pos="8364"/>
          <w:tab w:val="right" w:pos="9020"/>
        </w:tabs>
        <w:jc w:val="both"/>
        <w:rPr>
          <w:rFonts w:asciiTheme="minorHAnsi" w:eastAsiaTheme="minorEastAsia" w:hAnsiTheme="minorHAnsi" w:cstheme="minorHAnsi"/>
          <w:bCs w:val="0"/>
          <w:caps w:val="0"/>
          <w:noProof/>
          <w:kern w:val="2"/>
          <w:sz w:val="22"/>
          <w:szCs w:val="22"/>
          <w14:ligatures w14:val="standardContextual"/>
        </w:rPr>
      </w:pPr>
      <w:hyperlink w:anchor="_Toc216262635" w:history="1">
        <w:r w:rsidRPr="00293675">
          <w:rPr>
            <w:rStyle w:val="Hyperlink"/>
            <w:rFonts w:asciiTheme="minorHAnsi" w:eastAsiaTheme="majorEastAsia" w:hAnsiTheme="minorHAnsi" w:cstheme="minorHAnsi"/>
            <w:caps w:val="0"/>
            <w:noProof/>
            <w:sz w:val="22"/>
            <w:szCs w:val="22"/>
          </w:rPr>
          <w:t>Annex A – Notifiable incident reporting process</w:t>
        </w:r>
        <w:r w:rsidRPr="00293675">
          <w:rPr>
            <w:rFonts w:asciiTheme="minorHAnsi" w:hAnsiTheme="minorHAnsi" w:cstheme="minorHAnsi"/>
            <w:caps w:val="0"/>
            <w:noProof/>
            <w:webHidden/>
            <w:sz w:val="22"/>
            <w:szCs w:val="22"/>
          </w:rPr>
          <w:tab/>
        </w:r>
        <w:r w:rsidRPr="00293675">
          <w:rPr>
            <w:rFonts w:asciiTheme="minorHAnsi" w:hAnsiTheme="minorHAnsi" w:cstheme="minorHAnsi"/>
            <w:caps w:val="0"/>
            <w:noProof/>
            <w:webHidden/>
            <w:sz w:val="22"/>
            <w:szCs w:val="22"/>
          </w:rPr>
          <w:fldChar w:fldCharType="begin"/>
        </w:r>
        <w:r w:rsidRPr="00293675">
          <w:rPr>
            <w:rFonts w:asciiTheme="minorHAnsi" w:hAnsiTheme="minorHAnsi" w:cstheme="minorHAnsi"/>
            <w:caps w:val="0"/>
            <w:noProof/>
            <w:webHidden/>
            <w:sz w:val="22"/>
            <w:szCs w:val="22"/>
          </w:rPr>
          <w:instrText xml:space="preserve"> PAGEREF _Toc216262635 \h </w:instrText>
        </w:r>
        <w:r w:rsidRPr="00293675">
          <w:rPr>
            <w:rFonts w:asciiTheme="minorHAnsi" w:hAnsiTheme="minorHAnsi" w:cstheme="minorHAnsi"/>
            <w:caps w:val="0"/>
            <w:noProof/>
            <w:webHidden/>
            <w:sz w:val="22"/>
            <w:szCs w:val="22"/>
          </w:rPr>
        </w:r>
        <w:r w:rsidRPr="00293675">
          <w:rPr>
            <w:rFonts w:asciiTheme="minorHAnsi" w:hAnsiTheme="minorHAnsi" w:cstheme="minorHAnsi"/>
            <w:caps w:val="0"/>
            <w:noProof/>
            <w:webHidden/>
            <w:sz w:val="22"/>
            <w:szCs w:val="22"/>
          </w:rPr>
          <w:fldChar w:fldCharType="separate"/>
        </w:r>
        <w:r w:rsidR="00D34C4C">
          <w:rPr>
            <w:rFonts w:asciiTheme="minorHAnsi" w:hAnsiTheme="minorHAnsi" w:cstheme="minorHAnsi"/>
            <w:caps w:val="0"/>
            <w:noProof/>
            <w:webHidden/>
            <w:sz w:val="22"/>
            <w:szCs w:val="22"/>
          </w:rPr>
          <w:t>4</w:t>
        </w:r>
        <w:r w:rsidRPr="00293675">
          <w:rPr>
            <w:rFonts w:asciiTheme="minorHAnsi" w:hAnsiTheme="minorHAnsi" w:cstheme="minorHAnsi"/>
            <w:caps w:val="0"/>
            <w:noProof/>
            <w:webHidden/>
            <w:sz w:val="22"/>
            <w:szCs w:val="22"/>
          </w:rPr>
          <w:fldChar w:fldCharType="end"/>
        </w:r>
      </w:hyperlink>
    </w:p>
    <w:p w14:paraId="73A5E814" w14:textId="154DA07C" w:rsidR="00921E67" w:rsidRPr="00293675" w:rsidRDefault="00921E67" w:rsidP="00293675">
      <w:pPr>
        <w:pStyle w:val="TOC1"/>
        <w:tabs>
          <w:tab w:val="clear" w:pos="8364"/>
          <w:tab w:val="right" w:pos="9020"/>
        </w:tabs>
        <w:jc w:val="both"/>
        <w:rPr>
          <w:rFonts w:asciiTheme="minorHAnsi" w:eastAsiaTheme="minorEastAsia" w:hAnsiTheme="minorHAnsi" w:cstheme="minorHAnsi"/>
          <w:bCs w:val="0"/>
          <w:caps w:val="0"/>
          <w:noProof/>
          <w:kern w:val="2"/>
          <w:sz w:val="22"/>
          <w:szCs w:val="22"/>
          <w14:ligatures w14:val="standardContextual"/>
        </w:rPr>
      </w:pPr>
      <w:hyperlink w:anchor="_Toc216262636" w:history="1">
        <w:r w:rsidRPr="00293675">
          <w:rPr>
            <w:rStyle w:val="Hyperlink"/>
            <w:rFonts w:asciiTheme="minorHAnsi" w:eastAsiaTheme="majorEastAsia" w:hAnsiTheme="minorHAnsi" w:cstheme="minorHAnsi"/>
            <w:caps w:val="0"/>
            <w:noProof/>
            <w:sz w:val="22"/>
            <w:szCs w:val="22"/>
          </w:rPr>
          <w:t>Annex B – Sample letter template</w:t>
        </w:r>
        <w:r w:rsidRPr="00293675">
          <w:rPr>
            <w:rFonts w:asciiTheme="minorHAnsi" w:hAnsiTheme="minorHAnsi" w:cstheme="minorHAnsi"/>
            <w:caps w:val="0"/>
            <w:noProof/>
            <w:webHidden/>
            <w:sz w:val="22"/>
            <w:szCs w:val="22"/>
          </w:rPr>
          <w:tab/>
        </w:r>
        <w:r w:rsidRPr="00293675">
          <w:rPr>
            <w:rFonts w:asciiTheme="minorHAnsi" w:hAnsiTheme="minorHAnsi" w:cstheme="minorHAnsi"/>
            <w:caps w:val="0"/>
            <w:noProof/>
            <w:webHidden/>
            <w:sz w:val="22"/>
            <w:szCs w:val="22"/>
          </w:rPr>
          <w:fldChar w:fldCharType="begin"/>
        </w:r>
        <w:r w:rsidRPr="00293675">
          <w:rPr>
            <w:rFonts w:asciiTheme="minorHAnsi" w:hAnsiTheme="minorHAnsi" w:cstheme="minorHAnsi"/>
            <w:caps w:val="0"/>
            <w:noProof/>
            <w:webHidden/>
            <w:sz w:val="22"/>
            <w:szCs w:val="22"/>
          </w:rPr>
          <w:instrText xml:space="preserve"> PAGEREF _Toc216262636 \h </w:instrText>
        </w:r>
        <w:r w:rsidRPr="00293675">
          <w:rPr>
            <w:rFonts w:asciiTheme="minorHAnsi" w:hAnsiTheme="minorHAnsi" w:cstheme="minorHAnsi"/>
            <w:caps w:val="0"/>
            <w:noProof/>
            <w:webHidden/>
            <w:sz w:val="22"/>
            <w:szCs w:val="22"/>
          </w:rPr>
        </w:r>
        <w:r w:rsidRPr="00293675">
          <w:rPr>
            <w:rFonts w:asciiTheme="minorHAnsi" w:hAnsiTheme="minorHAnsi" w:cstheme="minorHAnsi"/>
            <w:caps w:val="0"/>
            <w:noProof/>
            <w:webHidden/>
            <w:sz w:val="22"/>
            <w:szCs w:val="22"/>
          </w:rPr>
          <w:fldChar w:fldCharType="separate"/>
        </w:r>
        <w:r w:rsidR="00D34C4C">
          <w:rPr>
            <w:rFonts w:asciiTheme="minorHAnsi" w:hAnsiTheme="minorHAnsi" w:cstheme="minorHAnsi"/>
            <w:caps w:val="0"/>
            <w:noProof/>
            <w:webHidden/>
            <w:sz w:val="22"/>
            <w:szCs w:val="22"/>
          </w:rPr>
          <w:t>5</w:t>
        </w:r>
        <w:r w:rsidRPr="00293675">
          <w:rPr>
            <w:rFonts w:asciiTheme="minorHAnsi" w:hAnsiTheme="minorHAnsi" w:cstheme="minorHAnsi"/>
            <w:caps w:val="0"/>
            <w:noProof/>
            <w:webHidden/>
            <w:sz w:val="22"/>
            <w:szCs w:val="22"/>
          </w:rPr>
          <w:fldChar w:fldCharType="end"/>
        </w:r>
      </w:hyperlink>
    </w:p>
    <w:p w14:paraId="68ECBCEC" w14:textId="4B51066D" w:rsidR="00885A8F" w:rsidRPr="00293675" w:rsidRDefault="00D85E4D" w:rsidP="00293675">
      <w:pPr>
        <w:pStyle w:val="TOC1"/>
        <w:tabs>
          <w:tab w:val="clear" w:pos="8364"/>
          <w:tab w:val="right" w:pos="9020"/>
        </w:tabs>
        <w:jc w:val="both"/>
        <w:rPr>
          <w:rFonts w:asciiTheme="minorHAnsi" w:hAnsiTheme="minorHAnsi" w:cstheme="minorHAnsi"/>
          <w:b w:val="0"/>
          <w:bCs w:val="0"/>
          <w:caps w:val="0"/>
          <w:sz w:val="22"/>
          <w:szCs w:val="22"/>
        </w:rPr>
      </w:pPr>
      <w:r w:rsidRPr="00293675">
        <w:rPr>
          <w:rFonts w:asciiTheme="minorHAnsi" w:hAnsiTheme="minorHAnsi" w:cstheme="minorHAnsi"/>
          <w:bCs w:val="0"/>
          <w:caps w:val="0"/>
          <w:sz w:val="22"/>
          <w:szCs w:val="22"/>
        </w:rPr>
        <w:fldChar w:fldCharType="end"/>
      </w:r>
    </w:p>
    <w:p w14:paraId="3EC3EF11" w14:textId="77777777" w:rsidR="00921E67" w:rsidRPr="00293675" w:rsidRDefault="00921E67" w:rsidP="00293675">
      <w:pPr>
        <w:jc w:val="both"/>
        <w:rPr>
          <w:rFonts w:asciiTheme="minorHAnsi" w:hAnsiTheme="minorHAnsi" w:cstheme="minorHAnsi"/>
          <w:sz w:val="22"/>
          <w:szCs w:val="22"/>
        </w:rPr>
      </w:pPr>
    </w:p>
    <w:p w14:paraId="3D9275FC" w14:textId="77777777" w:rsidR="00921E67" w:rsidRPr="00293675" w:rsidRDefault="00921E67" w:rsidP="00293675">
      <w:pPr>
        <w:jc w:val="both"/>
        <w:rPr>
          <w:rFonts w:asciiTheme="minorHAnsi" w:hAnsiTheme="minorHAnsi" w:cstheme="minorHAnsi"/>
          <w:b/>
          <w:bCs/>
          <w:caps/>
          <w:sz w:val="22"/>
          <w:szCs w:val="22"/>
        </w:rPr>
      </w:pPr>
    </w:p>
    <w:p w14:paraId="6778D51D" w14:textId="77777777" w:rsidR="00F40017" w:rsidRPr="00293675" w:rsidRDefault="00F40017" w:rsidP="00293675">
      <w:pPr>
        <w:jc w:val="both"/>
        <w:rPr>
          <w:rFonts w:asciiTheme="minorHAnsi" w:hAnsiTheme="minorHAnsi" w:cstheme="minorHAnsi"/>
          <w:sz w:val="22"/>
          <w:szCs w:val="22"/>
        </w:rPr>
      </w:pPr>
    </w:p>
    <w:p w14:paraId="6DE8DA80" w14:textId="77777777" w:rsidR="00B45674" w:rsidRPr="00293675" w:rsidRDefault="00B45674" w:rsidP="00293675">
      <w:pPr>
        <w:jc w:val="both"/>
        <w:rPr>
          <w:rFonts w:asciiTheme="minorHAnsi" w:hAnsiTheme="minorHAnsi" w:cstheme="minorHAnsi"/>
          <w:sz w:val="22"/>
          <w:szCs w:val="22"/>
        </w:rPr>
      </w:pPr>
    </w:p>
    <w:p w14:paraId="55B95BEE" w14:textId="77777777" w:rsidR="00293675" w:rsidRPr="00293675" w:rsidRDefault="00293675" w:rsidP="00293675">
      <w:pPr>
        <w:jc w:val="both"/>
        <w:rPr>
          <w:rFonts w:asciiTheme="minorHAnsi" w:hAnsiTheme="minorHAnsi" w:cstheme="minorHAnsi"/>
          <w:sz w:val="22"/>
          <w:szCs w:val="22"/>
        </w:rPr>
      </w:pPr>
    </w:p>
    <w:p w14:paraId="3BC29A3D" w14:textId="77777777" w:rsidR="00293675" w:rsidRPr="00293675" w:rsidRDefault="00293675" w:rsidP="00293675">
      <w:pPr>
        <w:jc w:val="both"/>
        <w:rPr>
          <w:rFonts w:asciiTheme="minorHAnsi" w:hAnsiTheme="minorHAnsi" w:cstheme="minorHAnsi"/>
          <w:sz w:val="22"/>
          <w:szCs w:val="22"/>
        </w:rPr>
      </w:pPr>
    </w:p>
    <w:p w14:paraId="3343A149" w14:textId="77777777" w:rsidR="00293675" w:rsidRPr="00293675" w:rsidRDefault="00293675" w:rsidP="00293675">
      <w:pPr>
        <w:jc w:val="both"/>
        <w:rPr>
          <w:rFonts w:asciiTheme="minorHAnsi" w:hAnsiTheme="minorHAnsi" w:cstheme="minorHAnsi"/>
          <w:sz w:val="22"/>
          <w:szCs w:val="22"/>
        </w:rPr>
      </w:pPr>
    </w:p>
    <w:p w14:paraId="45C5DC35" w14:textId="77777777" w:rsidR="00293675" w:rsidRPr="00293675" w:rsidRDefault="00293675" w:rsidP="00293675">
      <w:pPr>
        <w:jc w:val="both"/>
        <w:rPr>
          <w:rFonts w:asciiTheme="minorHAnsi" w:hAnsiTheme="minorHAnsi" w:cstheme="minorHAnsi"/>
          <w:sz w:val="22"/>
          <w:szCs w:val="22"/>
        </w:rPr>
      </w:pPr>
    </w:p>
    <w:p w14:paraId="0993EDBA" w14:textId="77777777" w:rsidR="00293675" w:rsidRPr="00293675" w:rsidRDefault="00293675" w:rsidP="00293675">
      <w:pPr>
        <w:jc w:val="both"/>
        <w:rPr>
          <w:rFonts w:asciiTheme="minorHAnsi" w:hAnsiTheme="minorHAnsi" w:cstheme="minorHAnsi"/>
          <w:sz w:val="22"/>
          <w:szCs w:val="22"/>
        </w:rPr>
      </w:pPr>
    </w:p>
    <w:p w14:paraId="0EA1E42E" w14:textId="77777777" w:rsidR="00293675" w:rsidRPr="00293675" w:rsidRDefault="00293675" w:rsidP="00293675">
      <w:pPr>
        <w:jc w:val="both"/>
        <w:rPr>
          <w:rFonts w:asciiTheme="minorHAnsi" w:hAnsiTheme="minorHAnsi" w:cstheme="minorHAnsi"/>
          <w:sz w:val="22"/>
          <w:szCs w:val="22"/>
        </w:rPr>
      </w:pPr>
    </w:p>
    <w:p w14:paraId="773DEA19" w14:textId="77777777" w:rsidR="00293675" w:rsidRPr="00293675" w:rsidRDefault="00293675" w:rsidP="00293675">
      <w:pPr>
        <w:jc w:val="both"/>
        <w:rPr>
          <w:rFonts w:asciiTheme="minorHAnsi" w:hAnsiTheme="minorHAnsi" w:cstheme="minorHAnsi"/>
          <w:sz w:val="22"/>
          <w:szCs w:val="22"/>
        </w:rPr>
      </w:pPr>
    </w:p>
    <w:p w14:paraId="5898173F" w14:textId="77777777" w:rsidR="00293675" w:rsidRPr="00293675" w:rsidRDefault="00293675" w:rsidP="00293675">
      <w:pPr>
        <w:jc w:val="both"/>
        <w:rPr>
          <w:rFonts w:asciiTheme="minorHAnsi" w:hAnsiTheme="minorHAnsi" w:cstheme="minorHAnsi"/>
          <w:sz w:val="22"/>
          <w:szCs w:val="22"/>
        </w:rPr>
      </w:pPr>
    </w:p>
    <w:p w14:paraId="1D1ACEC9" w14:textId="77777777" w:rsidR="00F40017" w:rsidRPr="00293675" w:rsidRDefault="00F40017" w:rsidP="00293675">
      <w:pPr>
        <w:jc w:val="both"/>
        <w:rPr>
          <w:rFonts w:asciiTheme="minorHAnsi" w:hAnsiTheme="minorHAnsi" w:cstheme="minorHAnsi"/>
          <w:sz w:val="22"/>
          <w:szCs w:val="22"/>
        </w:rPr>
      </w:pPr>
    </w:p>
    <w:p w14:paraId="112FFD7B" w14:textId="7E8F32BD" w:rsidR="00A72123" w:rsidRPr="00293675" w:rsidRDefault="00A72123" w:rsidP="00293675">
      <w:pPr>
        <w:pStyle w:val="Heading1"/>
        <w:keepLines/>
        <w:pBdr>
          <w:bottom w:val="single" w:sz="4" w:space="1" w:color="595959" w:themeColor="text1" w:themeTint="A6"/>
        </w:pBdr>
        <w:spacing w:before="360" w:after="160" w:line="259" w:lineRule="auto"/>
        <w:jc w:val="both"/>
        <w:rPr>
          <w:rFonts w:asciiTheme="minorHAnsi" w:hAnsiTheme="minorHAnsi" w:cstheme="minorHAnsi"/>
          <w:sz w:val="28"/>
          <w:szCs w:val="28"/>
        </w:rPr>
      </w:pPr>
      <w:bookmarkStart w:id="1" w:name="_Toc186198826"/>
      <w:bookmarkStart w:id="2" w:name="_Toc187231313"/>
      <w:bookmarkStart w:id="3" w:name="_Toc187308040"/>
      <w:bookmarkStart w:id="4" w:name="_Toc187332355"/>
      <w:bookmarkStart w:id="5" w:name="_Toc187401973"/>
      <w:bookmarkStart w:id="6" w:name="_Toc187651968"/>
      <w:bookmarkStart w:id="7" w:name="_Toc187652034"/>
      <w:bookmarkStart w:id="8" w:name="_Toc186198827"/>
      <w:bookmarkStart w:id="9" w:name="_Toc187231314"/>
      <w:bookmarkStart w:id="10" w:name="_Toc187308041"/>
      <w:bookmarkStart w:id="11" w:name="_Toc187332356"/>
      <w:bookmarkStart w:id="12" w:name="_Toc187401974"/>
      <w:bookmarkStart w:id="13" w:name="_Toc187651969"/>
      <w:bookmarkStart w:id="14" w:name="_Toc187652035"/>
      <w:bookmarkStart w:id="15" w:name="_Toc186198828"/>
      <w:bookmarkStart w:id="16" w:name="_Toc187231315"/>
      <w:bookmarkStart w:id="17" w:name="_Toc187308042"/>
      <w:bookmarkStart w:id="18" w:name="_Toc187332357"/>
      <w:bookmarkStart w:id="19" w:name="_Toc187401975"/>
      <w:bookmarkStart w:id="20" w:name="_Toc187651970"/>
      <w:bookmarkStart w:id="21" w:name="_Toc187652036"/>
      <w:bookmarkStart w:id="22" w:name="_Toc186198829"/>
      <w:bookmarkStart w:id="23" w:name="_Toc187231316"/>
      <w:bookmarkStart w:id="24" w:name="_Toc187308043"/>
      <w:bookmarkStart w:id="25" w:name="_Toc187332358"/>
      <w:bookmarkStart w:id="26" w:name="_Toc187401976"/>
      <w:bookmarkStart w:id="27" w:name="_Toc187651971"/>
      <w:bookmarkStart w:id="28" w:name="_Toc187652037"/>
      <w:bookmarkStart w:id="29" w:name="_Toc186198830"/>
      <w:bookmarkStart w:id="30" w:name="_Toc187231317"/>
      <w:bookmarkStart w:id="31" w:name="_Toc187308044"/>
      <w:bookmarkStart w:id="32" w:name="_Toc187332359"/>
      <w:bookmarkStart w:id="33" w:name="_Toc187401977"/>
      <w:bookmarkStart w:id="34" w:name="_Toc187651972"/>
      <w:bookmarkStart w:id="35" w:name="_Toc187652038"/>
      <w:bookmarkStart w:id="36" w:name="_Toc186198831"/>
      <w:bookmarkStart w:id="37" w:name="_Toc187231318"/>
      <w:bookmarkStart w:id="38" w:name="_Toc187308045"/>
      <w:bookmarkStart w:id="39" w:name="_Toc187332360"/>
      <w:bookmarkStart w:id="40" w:name="_Toc187401978"/>
      <w:bookmarkStart w:id="41" w:name="_Toc187651973"/>
      <w:bookmarkStart w:id="42" w:name="_Toc187652039"/>
      <w:bookmarkStart w:id="43" w:name="_Toc186198832"/>
      <w:bookmarkStart w:id="44" w:name="_Toc187231319"/>
      <w:bookmarkStart w:id="45" w:name="_Toc187308046"/>
      <w:bookmarkStart w:id="46" w:name="_Toc187332361"/>
      <w:bookmarkStart w:id="47" w:name="_Toc187401979"/>
      <w:bookmarkStart w:id="48" w:name="_Toc187651974"/>
      <w:bookmarkStart w:id="49" w:name="_Toc187652040"/>
      <w:bookmarkStart w:id="50" w:name="_Toc186198833"/>
      <w:bookmarkStart w:id="51" w:name="_Toc187231320"/>
      <w:bookmarkStart w:id="52" w:name="_Toc187308047"/>
      <w:bookmarkStart w:id="53" w:name="_Toc187332362"/>
      <w:bookmarkStart w:id="54" w:name="_Toc187401980"/>
      <w:bookmarkStart w:id="55" w:name="_Toc187651975"/>
      <w:bookmarkStart w:id="56" w:name="_Toc187652041"/>
      <w:bookmarkStart w:id="57" w:name="_Toc186198834"/>
      <w:bookmarkStart w:id="58" w:name="_Toc187231321"/>
      <w:bookmarkStart w:id="59" w:name="_Toc187308048"/>
      <w:bookmarkStart w:id="60" w:name="_Toc187332363"/>
      <w:bookmarkStart w:id="61" w:name="_Toc187401981"/>
      <w:bookmarkStart w:id="62" w:name="_Toc187651976"/>
      <w:bookmarkStart w:id="63" w:name="_Toc187652042"/>
      <w:bookmarkStart w:id="64" w:name="_Toc186198835"/>
      <w:bookmarkStart w:id="65" w:name="_Toc187231322"/>
      <w:bookmarkStart w:id="66" w:name="_Toc187308049"/>
      <w:bookmarkStart w:id="67" w:name="_Toc187332364"/>
      <w:bookmarkStart w:id="68" w:name="_Toc187401982"/>
      <w:bookmarkStart w:id="69" w:name="_Toc187651977"/>
      <w:bookmarkStart w:id="70" w:name="_Toc187652043"/>
      <w:bookmarkStart w:id="71" w:name="_Toc186198836"/>
      <w:bookmarkStart w:id="72" w:name="_Toc187231323"/>
      <w:bookmarkStart w:id="73" w:name="_Toc187308050"/>
      <w:bookmarkStart w:id="74" w:name="_Toc187332365"/>
      <w:bookmarkStart w:id="75" w:name="_Toc187401983"/>
      <w:bookmarkStart w:id="76" w:name="_Toc187651978"/>
      <w:bookmarkStart w:id="77" w:name="_Toc187652044"/>
      <w:bookmarkStart w:id="78" w:name="_Toc186198837"/>
      <w:bookmarkStart w:id="79" w:name="_Toc187231324"/>
      <w:bookmarkStart w:id="80" w:name="_Toc187308051"/>
      <w:bookmarkStart w:id="81" w:name="_Toc187332366"/>
      <w:bookmarkStart w:id="82" w:name="_Toc187401984"/>
      <w:bookmarkStart w:id="83" w:name="_Toc187651979"/>
      <w:bookmarkStart w:id="84" w:name="_Toc187652045"/>
      <w:bookmarkStart w:id="85" w:name="_Toc186198838"/>
      <w:bookmarkStart w:id="86" w:name="_Toc187231325"/>
      <w:bookmarkStart w:id="87" w:name="_Toc187308052"/>
      <w:bookmarkStart w:id="88" w:name="_Toc187332367"/>
      <w:bookmarkStart w:id="89" w:name="_Toc187401985"/>
      <w:bookmarkStart w:id="90" w:name="_Toc187651980"/>
      <w:bookmarkStart w:id="91" w:name="_Toc187652046"/>
      <w:bookmarkStart w:id="92" w:name="_Toc186198839"/>
      <w:bookmarkStart w:id="93" w:name="_Toc187231326"/>
      <w:bookmarkStart w:id="94" w:name="_Toc187308053"/>
      <w:bookmarkStart w:id="95" w:name="_Toc187332368"/>
      <w:bookmarkStart w:id="96" w:name="_Toc187401986"/>
      <w:bookmarkStart w:id="97" w:name="_Toc187651981"/>
      <w:bookmarkStart w:id="98" w:name="_Toc187652047"/>
      <w:bookmarkStart w:id="99" w:name="_Toc186198840"/>
      <w:bookmarkStart w:id="100" w:name="_Toc187231327"/>
      <w:bookmarkStart w:id="101" w:name="_Toc187308054"/>
      <w:bookmarkStart w:id="102" w:name="_Toc187332369"/>
      <w:bookmarkStart w:id="103" w:name="_Toc187401987"/>
      <w:bookmarkStart w:id="104" w:name="_Toc187651982"/>
      <w:bookmarkStart w:id="105" w:name="_Toc187652048"/>
      <w:bookmarkStart w:id="106" w:name="_Toc186198841"/>
      <w:bookmarkStart w:id="107" w:name="_Toc187231328"/>
      <w:bookmarkStart w:id="108" w:name="_Toc187308055"/>
      <w:bookmarkStart w:id="109" w:name="_Toc187332370"/>
      <w:bookmarkStart w:id="110" w:name="_Toc187401988"/>
      <w:bookmarkStart w:id="111" w:name="_Toc187651983"/>
      <w:bookmarkStart w:id="112" w:name="_Toc187652049"/>
      <w:bookmarkStart w:id="113" w:name="_Toc186198842"/>
      <w:bookmarkStart w:id="114" w:name="_Toc187231329"/>
      <w:bookmarkStart w:id="115" w:name="_Toc187308056"/>
      <w:bookmarkStart w:id="116" w:name="_Toc187332371"/>
      <w:bookmarkStart w:id="117" w:name="_Toc187401989"/>
      <w:bookmarkStart w:id="118" w:name="_Toc187651984"/>
      <w:bookmarkStart w:id="119" w:name="_Toc187652050"/>
      <w:bookmarkStart w:id="120" w:name="_Toc186198843"/>
      <w:bookmarkStart w:id="121" w:name="_Toc187231330"/>
      <w:bookmarkStart w:id="122" w:name="_Toc187308057"/>
      <w:bookmarkStart w:id="123" w:name="_Toc187332372"/>
      <w:bookmarkStart w:id="124" w:name="_Toc187401990"/>
      <w:bookmarkStart w:id="125" w:name="_Toc187651985"/>
      <w:bookmarkStart w:id="126" w:name="_Toc187652051"/>
      <w:bookmarkStart w:id="127" w:name="_Toc186198844"/>
      <w:bookmarkStart w:id="128" w:name="_Toc187231331"/>
      <w:bookmarkStart w:id="129" w:name="_Toc187308058"/>
      <w:bookmarkStart w:id="130" w:name="_Toc187332373"/>
      <w:bookmarkStart w:id="131" w:name="_Toc187401991"/>
      <w:bookmarkStart w:id="132" w:name="_Toc187651986"/>
      <w:bookmarkStart w:id="133" w:name="_Toc187652052"/>
      <w:bookmarkStart w:id="134" w:name="_Toc186198845"/>
      <w:bookmarkStart w:id="135" w:name="_Toc187231332"/>
      <w:bookmarkStart w:id="136" w:name="_Toc187308059"/>
      <w:bookmarkStart w:id="137" w:name="_Toc187332374"/>
      <w:bookmarkStart w:id="138" w:name="_Toc187401992"/>
      <w:bookmarkStart w:id="139" w:name="_Toc187651987"/>
      <w:bookmarkStart w:id="140" w:name="_Toc187652053"/>
      <w:bookmarkStart w:id="141" w:name="_Toc186198846"/>
      <w:bookmarkStart w:id="142" w:name="_Toc187231333"/>
      <w:bookmarkStart w:id="143" w:name="_Toc187308060"/>
      <w:bookmarkStart w:id="144" w:name="_Toc187332375"/>
      <w:bookmarkStart w:id="145" w:name="_Toc187401993"/>
      <w:bookmarkStart w:id="146" w:name="_Toc187651988"/>
      <w:bookmarkStart w:id="147" w:name="_Toc187652054"/>
      <w:bookmarkStart w:id="148" w:name="_Toc186198847"/>
      <w:bookmarkStart w:id="149" w:name="_Toc187231334"/>
      <w:bookmarkStart w:id="150" w:name="_Toc187308061"/>
      <w:bookmarkStart w:id="151" w:name="_Toc187332376"/>
      <w:bookmarkStart w:id="152" w:name="_Toc187401994"/>
      <w:bookmarkStart w:id="153" w:name="_Toc187651989"/>
      <w:bookmarkStart w:id="154" w:name="_Toc187652055"/>
      <w:bookmarkStart w:id="155" w:name="_Toc186198848"/>
      <w:bookmarkStart w:id="156" w:name="_Toc187231335"/>
      <w:bookmarkStart w:id="157" w:name="_Toc187308062"/>
      <w:bookmarkStart w:id="158" w:name="_Toc187332377"/>
      <w:bookmarkStart w:id="159" w:name="_Toc187401995"/>
      <w:bookmarkStart w:id="160" w:name="_Toc187651990"/>
      <w:bookmarkStart w:id="161" w:name="_Toc187652056"/>
      <w:bookmarkStart w:id="162" w:name="_Toc186198849"/>
      <w:bookmarkStart w:id="163" w:name="_Toc187231336"/>
      <w:bookmarkStart w:id="164" w:name="_Toc187308063"/>
      <w:bookmarkStart w:id="165" w:name="_Toc187332378"/>
      <w:bookmarkStart w:id="166" w:name="_Toc187401996"/>
      <w:bookmarkStart w:id="167" w:name="_Toc187651991"/>
      <w:bookmarkStart w:id="168" w:name="_Toc187652057"/>
      <w:bookmarkStart w:id="169" w:name="_Toc186198850"/>
      <w:bookmarkStart w:id="170" w:name="_Toc187231337"/>
      <w:bookmarkStart w:id="171" w:name="_Toc187308064"/>
      <w:bookmarkStart w:id="172" w:name="_Toc187332379"/>
      <w:bookmarkStart w:id="173" w:name="_Toc187401997"/>
      <w:bookmarkStart w:id="174" w:name="_Toc187651992"/>
      <w:bookmarkStart w:id="175" w:name="_Toc187652058"/>
      <w:bookmarkStart w:id="176" w:name="_Toc186198851"/>
      <w:bookmarkStart w:id="177" w:name="_Toc187231338"/>
      <w:bookmarkStart w:id="178" w:name="_Toc187308065"/>
      <w:bookmarkStart w:id="179" w:name="_Toc187332380"/>
      <w:bookmarkStart w:id="180" w:name="_Toc187401998"/>
      <w:bookmarkStart w:id="181" w:name="_Toc187651993"/>
      <w:bookmarkStart w:id="182" w:name="_Toc187652059"/>
      <w:bookmarkStart w:id="183" w:name="_Toc186198852"/>
      <w:bookmarkStart w:id="184" w:name="_Toc187231339"/>
      <w:bookmarkStart w:id="185" w:name="_Toc187308066"/>
      <w:bookmarkStart w:id="186" w:name="_Toc187332381"/>
      <w:bookmarkStart w:id="187" w:name="_Toc187401999"/>
      <w:bookmarkStart w:id="188" w:name="_Toc187651994"/>
      <w:bookmarkStart w:id="189" w:name="_Toc187652060"/>
      <w:bookmarkStart w:id="190" w:name="_Toc186198853"/>
      <w:bookmarkStart w:id="191" w:name="_Toc187231340"/>
      <w:bookmarkStart w:id="192" w:name="_Toc187308067"/>
      <w:bookmarkStart w:id="193" w:name="_Toc187332382"/>
      <w:bookmarkStart w:id="194" w:name="_Toc187402000"/>
      <w:bookmarkStart w:id="195" w:name="_Toc187651995"/>
      <w:bookmarkStart w:id="196" w:name="_Toc187652061"/>
      <w:bookmarkStart w:id="197" w:name="_Toc186198854"/>
      <w:bookmarkStart w:id="198" w:name="_Toc187231341"/>
      <w:bookmarkStart w:id="199" w:name="_Toc187308068"/>
      <w:bookmarkStart w:id="200" w:name="_Toc187332383"/>
      <w:bookmarkStart w:id="201" w:name="_Toc187402001"/>
      <w:bookmarkStart w:id="202" w:name="_Toc187651996"/>
      <w:bookmarkStart w:id="203" w:name="_Toc187652062"/>
      <w:bookmarkStart w:id="204" w:name="_Toc186198855"/>
      <w:bookmarkStart w:id="205" w:name="_Toc187231342"/>
      <w:bookmarkStart w:id="206" w:name="_Toc187308069"/>
      <w:bookmarkStart w:id="207" w:name="_Toc187332384"/>
      <w:bookmarkStart w:id="208" w:name="_Toc187402002"/>
      <w:bookmarkStart w:id="209" w:name="_Toc187651997"/>
      <w:bookmarkStart w:id="210" w:name="_Toc187652063"/>
      <w:bookmarkStart w:id="211" w:name="_Toc186198856"/>
      <w:bookmarkStart w:id="212" w:name="_Toc187231343"/>
      <w:bookmarkStart w:id="213" w:name="_Toc187308070"/>
      <w:bookmarkStart w:id="214" w:name="_Toc187332385"/>
      <w:bookmarkStart w:id="215" w:name="_Toc187402003"/>
      <w:bookmarkStart w:id="216" w:name="_Toc187651998"/>
      <w:bookmarkStart w:id="217" w:name="_Toc187652064"/>
      <w:bookmarkStart w:id="218" w:name="_Toc81499845"/>
      <w:bookmarkStart w:id="219" w:name="_Toc2162625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293675">
        <w:rPr>
          <w:rFonts w:asciiTheme="minorHAnsi" w:hAnsiTheme="minorHAnsi" w:cstheme="minorHAnsi"/>
          <w:sz w:val="28"/>
          <w:szCs w:val="28"/>
        </w:rPr>
        <w:lastRenderedPageBreak/>
        <w:t>Introduction</w:t>
      </w:r>
      <w:bookmarkEnd w:id="218"/>
      <w:bookmarkEnd w:id="219"/>
    </w:p>
    <w:p w14:paraId="791C0097" w14:textId="18E7409B" w:rsidR="00A72123" w:rsidRPr="00293675" w:rsidRDefault="001330BC" w:rsidP="00293675">
      <w:pPr>
        <w:pStyle w:val="Heading2"/>
        <w:jc w:val="both"/>
        <w:rPr>
          <w:rFonts w:asciiTheme="minorHAnsi" w:hAnsiTheme="minorHAnsi" w:cstheme="minorHAnsi"/>
          <w:sz w:val="22"/>
          <w:szCs w:val="22"/>
          <w:lang w:val="en-GB"/>
        </w:rPr>
      </w:pPr>
      <w:bookmarkStart w:id="220" w:name="_Toc495852825"/>
      <w:bookmarkStart w:id="221" w:name="_Toc81499846"/>
      <w:bookmarkStart w:id="222" w:name="_Toc216262565"/>
      <w:r w:rsidRPr="00293675">
        <w:rPr>
          <w:rFonts w:asciiTheme="minorHAnsi" w:hAnsiTheme="minorHAnsi" w:cstheme="minorHAnsi"/>
          <w:smallCaps w:val="0"/>
          <w:sz w:val="22"/>
          <w:szCs w:val="22"/>
          <w:lang w:val="en-GB"/>
        </w:rPr>
        <w:t>Policy</w:t>
      </w:r>
      <w:r w:rsidR="00A72123" w:rsidRPr="00293675">
        <w:rPr>
          <w:rFonts w:asciiTheme="minorHAnsi" w:hAnsiTheme="minorHAnsi" w:cstheme="minorHAnsi"/>
          <w:smallCaps w:val="0"/>
          <w:sz w:val="22"/>
          <w:szCs w:val="22"/>
          <w:lang w:val="en-GB"/>
        </w:rPr>
        <w:t xml:space="preserve"> statement</w:t>
      </w:r>
      <w:bookmarkEnd w:id="220"/>
      <w:bookmarkEnd w:id="221"/>
      <w:bookmarkEnd w:id="222"/>
    </w:p>
    <w:p w14:paraId="7A21E1BD" w14:textId="7B47723E" w:rsidR="008C33C3" w:rsidRPr="00293675" w:rsidRDefault="008C33C3" w:rsidP="00293675">
      <w:pPr>
        <w:jc w:val="both"/>
        <w:rPr>
          <w:rFonts w:asciiTheme="minorHAnsi" w:hAnsiTheme="minorHAnsi" w:cstheme="minorHAnsi"/>
          <w:sz w:val="22"/>
          <w:szCs w:val="22"/>
        </w:rPr>
      </w:pPr>
      <w:bookmarkStart w:id="223" w:name="_Toc187231346"/>
      <w:bookmarkStart w:id="224" w:name="_Toc187308073"/>
      <w:bookmarkStart w:id="225" w:name="_Toc187332388"/>
      <w:bookmarkStart w:id="226" w:name="_Toc187402006"/>
      <w:bookmarkStart w:id="227" w:name="_Toc187652001"/>
      <w:bookmarkStart w:id="228" w:name="_Toc187652067"/>
      <w:bookmarkStart w:id="229" w:name="_Toc76023635"/>
      <w:bookmarkStart w:id="230" w:name="_Toc76023699"/>
      <w:bookmarkStart w:id="231" w:name="_Toc76376027"/>
      <w:bookmarkStart w:id="232" w:name="_Toc76377247"/>
      <w:bookmarkStart w:id="233" w:name="_Toc76377309"/>
      <w:bookmarkStart w:id="234" w:name="_Toc76378415"/>
      <w:bookmarkStart w:id="235" w:name="_Toc76023636"/>
      <w:bookmarkStart w:id="236" w:name="_Toc76023700"/>
      <w:bookmarkStart w:id="237" w:name="_Toc76376028"/>
      <w:bookmarkStart w:id="238" w:name="_Toc76377248"/>
      <w:bookmarkStart w:id="239" w:name="_Toc76377310"/>
      <w:bookmarkStart w:id="240" w:name="_Toc76378416"/>
      <w:bookmarkStart w:id="241" w:name="_Toc495852828"/>
      <w:bookmarkStart w:id="242" w:name="_Toc8149984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293675">
        <w:rPr>
          <w:rFonts w:asciiTheme="minorHAnsi" w:hAnsiTheme="minorHAnsi" w:cstheme="minorHAnsi"/>
          <w:sz w:val="22"/>
          <w:szCs w:val="22"/>
        </w:rPr>
        <w:t xml:space="preserve">The purpose of this policy is to </w:t>
      </w:r>
      <w:r w:rsidR="0025164B" w:rsidRPr="00293675">
        <w:rPr>
          <w:rFonts w:asciiTheme="minorHAnsi" w:hAnsiTheme="minorHAnsi" w:cstheme="minorHAnsi"/>
          <w:sz w:val="22"/>
          <w:szCs w:val="22"/>
        </w:rPr>
        <w:t xml:space="preserve">set out the rationale for having an open and blame-free culture. In accordance with </w:t>
      </w:r>
      <w:hyperlink r:id="rId8" w:history="1">
        <w:r w:rsidR="0025164B" w:rsidRPr="00293675">
          <w:rPr>
            <w:rStyle w:val="Hyperlink"/>
            <w:rFonts w:asciiTheme="minorHAnsi" w:hAnsiTheme="minorHAnsi" w:cstheme="minorHAnsi"/>
            <w:sz w:val="22"/>
            <w:szCs w:val="22"/>
          </w:rPr>
          <w:t xml:space="preserve">CQC GP </w:t>
        </w:r>
        <w:proofErr w:type="spellStart"/>
        <w:r w:rsidR="0025164B" w:rsidRPr="00293675">
          <w:rPr>
            <w:rStyle w:val="Hyperlink"/>
            <w:rFonts w:asciiTheme="minorHAnsi" w:hAnsiTheme="minorHAnsi" w:cstheme="minorHAnsi"/>
            <w:sz w:val="22"/>
            <w:szCs w:val="22"/>
          </w:rPr>
          <w:t>mythbuster</w:t>
        </w:r>
        <w:proofErr w:type="spellEnd"/>
        <w:r w:rsidR="0025164B" w:rsidRPr="00293675">
          <w:rPr>
            <w:rStyle w:val="Hyperlink"/>
            <w:rFonts w:asciiTheme="minorHAnsi" w:hAnsiTheme="minorHAnsi" w:cstheme="minorHAnsi"/>
            <w:sz w:val="22"/>
            <w:szCs w:val="22"/>
          </w:rPr>
          <w:t xml:space="preserve"> 32: Duty of Candour and General Practice</w:t>
        </w:r>
      </w:hyperlink>
      <w:r w:rsidR="0025164B" w:rsidRPr="00293675">
        <w:rPr>
          <w:rFonts w:asciiTheme="minorHAnsi" w:hAnsiTheme="minorHAnsi" w:cstheme="minorHAnsi"/>
          <w:sz w:val="22"/>
          <w:szCs w:val="22"/>
        </w:rPr>
        <w:t xml:space="preserve">, this organisation will promote a culture that encourages, candour, openness and honesty at all levels, which is an integral part of a culture of safety that supports organisational and personal learning. </w:t>
      </w:r>
    </w:p>
    <w:p w14:paraId="5871E179" w14:textId="77777777" w:rsidR="0025164B" w:rsidRPr="00293675" w:rsidRDefault="0025164B" w:rsidP="00293675">
      <w:pPr>
        <w:jc w:val="both"/>
        <w:rPr>
          <w:rFonts w:asciiTheme="minorHAnsi" w:hAnsiTheme="minorHAnsi" w:cstheme="minorHAnsi"/>
          <w:sz w:val="22"/>
          <w:szCs w:val="22"/>
        </w:rPr>
      </w:pPr>
    </w:p>
    <w:p w14:paraId="73C1E9EE" w14:textId="66314063" w:rsidR="0025164B" w:rsidRPr="00293675" w:rsidRDefault="0025164B" w:rsidP="00293675">
      <w:pPr>
        <w:jc w:val="both"/>
        <w:rPr>
          <w:rFonts w:asciiTheme="minorHAnsi" w:hAnsiTheme="minorHAnsi" w:cstheme="minorHAnsi"/>
          <w:sz w:val="22"/>
          <w:szCs w:val="22"/>
        </w:rPr>
      </w:pPr>
      <w:r w:rsidRPr="00293675">
        <w:rPr>
          <w:rFonts w:asciiTheme="minorHAnsi" w:hAnsiTheme="minorHAnsi" w:cstheme="minorHAnsi"/>
          <w:sz w:val="22"/>
          <w:szCs w:val="22"/>
        </w:rPr>
        <w:t xml:space="preserve">A culture of being open is fundamental to the organisation’s relationships with (and between) patients, the public, organisation staff and other healthcare organisations. </w:t>
      </w:r>
    </w:p>
    <w:p w14:paraId="00DDFABD" w14:textId="77777777" w:rsidR="008C33C3" w:rsidRPr="00293675" w:rsidRDefault="008C33C3" w:rsidP="00293675">
      <w:pPr>
        <w:jc w:val="both"/>
        <w:rPr>
          <w:rFonts w:asciiTheme="minorHAnsi" w:hAnsiTheme="minorHAnsi" w:cstheme="minorHAnsi"/>
          <w:sz w:val="22"/>
          <w:szCs w:val="22"/>
          <w:shd w:val="clear" w:color="auto" w:fill="FFFFFF"/>
        </w:rPr>
      </w:pPr>
    </w:p>
    <w:p w14:paraId="1449EC51" w14:textId="77777777" w:rsidR="00A72123" w:rsidRPr="00293675" w:rsidRDefault="00A72123" w:rsidP="00293675">
      <w:pPr>
        <w:pStyle w:val="Heading2"/>
        <w:spacing w:before="120"/>
        <w:ind w:left="0" w:firstLine="0"/>
        <w:jc w:val="both"/>
        <w:rPr>
          <w:rFonts w:asciiTheme="minorHAnsi" w:hAnsiTheme="minorHAnsi" w:cstheme="minorHAnsi"/>
          <w:sz w:val="22"/>
          <w:szCs w:val="22"/>
          <w:lang w:val="en-GB"/>
        </w:rPr>
      </w:pPr>
      <w:bookmarkStart w:id="243" w:name="_Toc216262566"/>
      <w:r w:rsidRPr="00293675">
        <w:rPr>
          <w:rFonts w:asciiTheme="minorHAnsi" w:hAnsiTheme="minorHAnsi" w:cstheme="minorHAnsi"/>
          <w:smallCaps w:val="0"/>
          <w:sz w:val="22"/>
          <w:szCs w:val="22"/>
          <w:lang w:val="en-GB"/>
        </w:rPr>
        <w:t>Status</w:t>
      </w:r>
      <w:bookmarkEnd w:id="241"/>
      <w:bookmarkEnd w:id="242"/>
      <w:bookmarkEnd w:id="243"/>
    </w:p>
    <w:p w14:paraId="3FEC76F7" w14:textId="77777777" w:rsidR="001A743D" w:rsidRPr="00293675" w:rsidRDefault="00275E4A" w:rsidP="00293675">
      <w:pPr>
        <w:jc w:val="both"/>
        <w:rPr>
          <w:rFonts w:asciiTheme="minorHAnsi" w:hAnsiTheme="minorHAnsi" w:cstheme="minorHAnsi"/>
          <w:sz w:val="22"/>
          <w:szCs w:val="22"/>
        </w:rPr>
      </w:pPr>
      <w:bookmarkStart w:id="244" w:name="_Toc76023638"/>
      <w:bookmarkStart w:id="245" w:name="_Toc76023702"/>
      <w:bookmarkStart w:id="246" w:name="_Toc76376030"/>
      <w:bookmarkStart w:id="247" w:name="_Toc76377250"/>
      <w:bookmarkStart w:id="248" w:name="_Toc76377312"/>
      <w:bookmarkStart w:id="249" w:name="_Toc76378418"/>
      <w:bookmarkStart w:id="250" w:name="_Toc76023639"/>
      <w:bookmarkStart w:id="251" w:name="_Toc76023703"/>
      <w:bookmarkStart w:id="252" w:name="_Toc76376031"/>
      <w:bookmarkStart w:id="253" w:name="_Toc76377251"/>
      <w:bookmarkStart w:id="254" w:name="_Toc76377313"/>
      <w:bookmarkStart w:id="255" w:name="_Toc76378419"/>
      <w:bookmarkStart w:id="256" w:name="_Toc76023645"/>
      <w:bookmarkStart w:id="257" w:name="_Toc76023709"/>
      <w:bookmarkStart w:id="258" w:name="_Toc76376037"/>
      <w:bookmarkStart w:id="259" w:name="_Toc76377257"/>
      <w:bookmarkStart w:id="260" w:name="_Toc76377319"/>
      <w:bookmarkStart w:id="261" w:name="_Toc76378425"/>
      <w:bookmarkStart w:id="262" w:name="_Toc81499854"/>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293675">
        <w:rPr>
          <w:rFonts w:asciiTheme="minorHAnsi" w:hAnsiTheme="minorHAnsi" w:cstheme="minorHAnsi"/>
          <w:sz w:val="22"/>
          <w:szCs w:val="22"/>
        </w:rPr>
        <w:t xml:space="preserve">In accordance with the </w:t>
      </w:r>
      <w:hyperlink r:id="rId9" w:history="1">
        <w:r w:rsidRPr="00293675">
          <w:rPr>
            <w:rStyle w:val="Hyperlink"/>
            <w:rFonts w:asciiTheme="minorHAnsi" w:eastAsiaTheme="majorEastAsia" w:hAnsiTheme="minorHAnsi" w:cstheme="minorHAnsi"/>
            <w:sz w:val="22"/>
            <w:szCs w:val="22"/>
          </w:rPr>
          <w:t>Equality Act 2010</w:t>
        </w:r>
      </w:hyperlink>
      <w:r w:rsidRPr="00293675">
        <w:rPr>
          <w:rFonts w:asciiTheme="minorHAnsi" w:hAnsiTheme="minorHAnsi" w:cstheme="minorHAnsi"/>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327552D9" w:rsidR="001A743D" w:rsidRPr="00293675" w:rsidRDefault="00755F77" w:rsidP="00293675">
      <w:pPr>
        <w:pStyle w:val="Heading1"/>
        <w:keepLines/>
        <w:pBdr>
          <w:bottom w:val="single" w:sz="4" w:space="1" w:color="595959" w:themeColor="text1" w:themeTint="A6"/>
        </w:pBdr>
        <w:spacing w:before="360" w:after="160" w:line="259" w:lineRule="auto"/>
        <w:jc w:val="both"/>
        <w:rPr>
          <w:rFonts w:asciiTheme="minorHAnsi" w:hAnsiTheme="minorHAnsi" w:cstheme="minorHAnsi"/>
          <w:sz w:val="28"/>
          <w:szCs w:val="28"/>
        </w:rPr>
      </w:pPr>
      <w:bookmarkStart w:id="263" w:name="_Partners_and_partnerships"/>
      <w:bookmarkStart w:id="264" w:name="_Toc216262567"/>
      <w:bookmarkEnd w:id="263"/>
      <w:r w:rsidRPr="00293675">
        <w:rPr>
          <w:rFonts w:asciiTheme="minorHAnsi" w:hAnsiTheme="minorHAnsi" w:cstheme="minorHAnsi"/>
          <w:sz w:val="28"/>
          <w:szCs w:val="28"/>
        </w:rPr>
        <w:t>When a concern is found</w:t>
      </w:r>
      <w:bookmarkEnd w:id="264"/>
    </w:p>
    <w:p w14:paraId="23C50C30" w14:textId="16C45DF7" w:rsidR="001F0A98" w:rsidRPr="00293675" w:rsidRDefault="00755F77" w:rsidP="00293675">
      <w:pPr>
        <w:pStyle w:val="Heading2"/>
        <w:jc w:val="both"/>
        <w:rPr>
          <w:rFonts w:asciiTheme="minorHAnsi" w:hAnsiTheme="minorHAnsi" w:cstheme="minorHAnsi"/>
          <w:smallCaps w:val="0"/>
          <w:sz w:val="22"/>
          <w:szCs w:val="22"/>
          <w:lang w:val="en-GB"/>
        </w:rPr>
      </w:pPr>
      <w:bookmarkStart w:id="265" w:name="_Toc186189268"/>
      <w:bookmarkStart w:id="266" w:name="_Toc186189436"/>
      <w:bookmarkStart w:id="267" w:name="_Toc186198677"/>
      <w:bookmarkStart w:id="268" w:name="_Toc186198861"/>
      <w:bookmarkStart w:id="269" w:name="_Toc187231349"/>
      <w:bookmarkStart w:id="270" w:name="_Toc187308076"/>
      <w:bookmarkStart w:id="271" w:name="_Toc187332391"/>
      <w:bookmarkStart w:id="272" w:name="_Toc187402009"/>
      <w:bookmarkStart w:id="273" w:name="_Toc187652004"/>
      <w:bookmarkStart w:id="274" w:name="_Toc187652070"/>
      <w:bookmarkStart w:id="275" w:name="_Toc216262568"/>
      <w:bookmarkEnd w:id="265"/>
      <w:bookmarkEnd w:id="266"/>
      <w:bookmarkEnd w:id="267"/>
      <w:bookmarkEnd w:id="268"/>
      <w:bookmarkEnd w:id="269"/>
      <w:bookmarkEnd w:id="270"/>
      <w:bookmarkEnd w:id="271"/>
      <w:bookmarkEnd w:id="272"/>
      <w:bookmarkEnd w:id="273"/>
      <w:bookmarkEnd w:id="274"/>
      <w:r w:rsidRPr="00293675">
        <w:rPr>
          <w:rFonts w:asciiTheme="minorHAnsi" w:hAnsiTheme="minorHAnsi" w:cstheme="minorHAnsi"/>
          <w:smallCaps w:val="0"/>
          <w:sz w:val="22"/>
          <w:szCs w:val="22"/>
          <w:lang w:val="en-GB"/>
        </w:rPr>
        <w:t>Adopting an open and blame free culture</w:t>
      </w:r>
      <w:bookmarkEnd w:id="275"/>
    </w:p>
    <w:p w14:paraId="4E55E53F" w14:textId="6CD5F614" w:rsidR="00271645" w:rsidRPr="00293675" w:rsidRDefault="00755F77" w:rsidP="00293675">
      <w:pPr>
        <w:jc w:val="both"/>
        <w:rPr>
          <w:rFonts w:asciiTheme="minorHAnsi" w:hAnsiTheme="minorHAnsi" w:cstheme="minorHAnsi"/>
          <w:sz w:val="22"/>
          <w:szCs w:val="22"/>
        </w:rPr>
      </w:pPr>
      <w:bookmarkStart w:id="276" w:name="_Toc186189269"/>
      <w:bookmarkStart w:id="277" w:name="_Toc186189437"/>
      <w:bookmarkStart w:id="278" w:name="_Toc186198678"/>
      <w:bookmarkStart w:id="279" w:name="_Toc186198862"/>
      <w:bookmarkStart w:id="280" w:name="_Toc187231350"/>
      <w:bookmarkStart w:id="281" w:name="_Toc187308077"/>
      <w:bookmarkStart w:id="282" w:name="_Toc187332393"/>
      <w:bookmarkStart w:id="283" w:name="_Toc187402011"/>
      <w:bookmarkStart w:id="284" w:name="_Toc187652006"/>
      <w:bookmarkStart w:id="285" w:name="_Toc187652072"/>
      <w:bookmarkStart w:id="286" w:name="_Toc186189270"/>
      <w:bookmarkStart w:id="287" w:name="_Toc186189438"/>
      <w:bookmarkStart w:id="288" w:name="_Toc186198679"/>
      <w:bookmarkStart w:id="289" w:name="_Toc186198863"/>
      <w:bookmarkStart w:id="290" w:name="_Toc187231351"/>
      <w:bookmarkStart w:id="291" w:name="_Toc187308078"/>
      <w:bookmarkStart w:id="292" w:name="_Toc187332394"/>
      <w:bookmarkStart w:id="293" w:name="_Toc187402012"/>
      <w:bookmarkStart w:id="294" w:name="_Toc187652007"/>
      <w:bookmarkStart w:id="295" w:name="_Toc187652073"/>
      <w:bookmarkStart w:id="296" w:name="_Toc126064332"/>
      <w:bookmarkStart w:id="297" w:name="_Toc126660476"/>
      <w:bookmarkStart w:id="298" w:name="_Toc126660533"/>
      <w:bookmarkStart w:id="299" w:name="_Toc126661934"/>
      <w:bookmarkStart w:id="300" w:name="_Toc126064333"/>
      <w:bookmarkStart w:id="301" w:name="_Toc126660477"/>
      <w:bookmarkStart w:id="302" w:name="_Toc126660534"/>
      <w:bookmarkStart w:id="303" w:name="_Toc126661935"/>
      <w:bookmarkStart w:id="304" w:name="_Toc126064334"/>
      <w:bookmarkStart w:id="305" w:name="_Toc126660478"/>
      <w:bookmarkStart w:id="306" w:name="_Toc126660535"/>
      <w:bookmarkStart w:id="307" w:name="_Toc126661936"/>
      <w:bookmarkStart w:id="308" w:name="_Toc76023657"/>
      <w:bookmarkStart w:id="309" w:name="_Toc76023721"/>
      <w:bookmarkStart w:id="310" w:name="_Toc76376049"/>
      <w:bookmarkStart w:id="311" w:name="_Toc76377269"/>
      <w:bookmarkStart w:id="312" w:name="_Toc76377331"/>
      <w:bookmarkStart w:id="313" w:name="_Toc76378438"/>
      <w:bookmarkStart w:id="314" w:name="_Toc186198680"/>
      <w:bookmarkStart w:id="315" w:name="_Toc186198864"/>
      <w:bookmarkStart w:id="316" w:name="_Toc187231352"/>
      <w:bookmarkStart w:id="317" w:name="_Toc187308079"/>
      <w:bookmarkStart w:id="318" w:name="_Toc187332395"/>
      <w:bookmarkStart w:id="319" w:name="_Toc187402013"/>
      <w:bookmarkStart w:id="320" w:name="_Toc187652008"/>
      <w:bookmarkStart w:id="321" w:name="_Toc187652074"/>
      <w:bookmarkStart w:id="322" w:name="_Toc81499869"/>
      <w:bookmarkStart w:id="323" w:name="_Toc187308080"/>
      <w:bookmarkStart w:id="324" w:name="_Toc187332396"/>
      <w:bookmarkStart w:id="325" w:name="_Toc187402014"/>
      <w:bookmarkStart w:id="326" w:name="_Toc187652009"/>
      <w:bookmarkStart w:id="327" w:name="_Toc187652075"/>
      <w:bookmarkStart w:id="328" w:name="_Toc187308081"/>
      <w:bookmarkStart w:id="329" w:name="_Toc187332397"/>
      <w:bookmarkStart w:id="330" w:name="_Toc187402015"/>
      <w:bookmarkStart w:id="331" w:name="_Toc187652010"/>
      <w:bookmarkStart w:id="332" w:name="_Toc187652076"/>
      <w:bookmarkStart w:id="333" w:name="_Partnerships"/>
      <w:bookmarkStart w:id="334" w:name="_Toc187231354"/>
      <w:bookmarkStart w:id="335" w:name="_Toc187308083"/>
      <w:bookmarkStart w:id="336" w:name="_Toc187332399"/>
      <w:bookmarkStart w:id="337" w:name="_Toc187402017"/>
      <w:bookmarkStart w:id="338" w:name="_Toc187652012"/>
      <w:bookmarkStart w:id="339" w:name="_Toc187652078"/>
      <w:bookmarkEnd w:id="262"/>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293675">
        <w:rPr>
          <w:rFonts w:asciiTheme="minorHAnsi" w:eastAsia="Arial" w:hAnsiTheme="minorHAnsi" w:cstheme="minorHAnsi"/>
          <w:spacing w:val="-6"/>
          <w:sz w:val="22"/>
          <w:szCs w:val="22"/>
        </w:rPr>
        <w:t>As an organisation, we welcome speaking up and we will listen. By speaking up</w:t>
      </w:r>
      <w:r w:rsidR="00F904A2" w:rsidRPr="00293675">
        <w:rPr>
          <w:rFonts w:asciiTheme="minorHAnsi" w:eastAsia="Arial" w:hAnsiTheme="minorHAnsi" w:cstheme="minorHAnsi"/>
          <w:spacing w:val="-6"/>
          <w:sz w:val="22"/>
          <w:szCs w:val="22"/>
        </w:rPr>
        <w:t>,</w:t>
      </w:r>
      <w:r w:rsidRPr="00293675">
        <w:rPr>
          <w:rFonts w:asciiTheme="minorHAnsi" w:eastAsia="Arial" w:hAnsiTheme="minorHAnsi" w:cstheme="minorHAnsi"/>
          <w:spacing w:val="-6"/>
          <w:sz w:val="22"/>
          <w:szCs w:val="22"/>
        </w:rPr>
        <w:t xml:space="preserve"> staff will be playing a vital role in helping this organisation to keep improving services for all patients and the working environment for the team.</w:t>
      </w:r>
      <w:r w:rsidR="00271645" w:rsidRPr="00293675">
        <w:rPr>
          <w:rFonts w:asciiTheme="minorHAnsi" w:hAnsiTheme="minorHAnsi" w:cstheme="minorHAnsi"/>
          <w:sz w:val="22"/>
          <w:szCs w:val="22"/>
        </w:rPr>
        <w:t xml:space="preserve"> </w:t>
      </w:r>
      <w:r w:rsidR="00582B4A" w:rsidRPr="00293675">
        <w:rPr>
          <w:rFonts w:asciiTheme="minorHAnsi" w:hAnsiTheme="minorHAnsi" w:cstheme="minorHAnsi"/>
          <w:sz w:val="22"/>
          <w:szCs w:val="22"/>
        </w:rPr>
        <w:t xml:space="preserve">Freedom to speak up is about encouraging a positive culture where people feel they can speak </w:t>
      </w:r>
      <w:proofErr w:type="gramStart"/>
      <w:r w:rsidR="00582B4A" w:rsidRPr="00293675">
        <w:rPr>
          <w:rFonts w:asciiTheme="minorHAnsi" w:hAnsiTheme="minorHAnsi" w:cstheme="minorHAnsi"/>
          <w:sz w:val="22"/>
          <w:szCs w:val="22"/>
        </w:rPr>
        <w:t>up,</w:t>
      </w:r>
      <w:proofErr w:type="gramEnd"/>
      <w:r w:rsidR="00582B4A" w:rsidRPr="00293675">
        <w:rPr>
          <w:rFonts w:asciiTheme="minorHAnsi" w:hAnsiTheme="minorHAnsi" w:cstheme="minorHAnsi"/>
          <w:sz w:val="22"/>
          <w:szCs w:val="22"/>
        </w:rPr>
        <w:t xml:space="preserve"> their voices will be heard and their concerns and suggestions acted on without retribution.</w:t>
      </w:r>
      <w:r w:rsidR="00271645" w:rsidRPr="00293675">
        <w:rPr>
          <w:rFonts w:asciiTheme="minorHAnsi" w:hAnsiTheme="minorHAnsi" w:cstheme="minorHAnsi"/>
          <w:sz w:val="22"/>
          <w:szCs w:val="22"/>
        </w:rPr>
        <w:t xml:space="preserve"> </w:t>
      </w:r>
    </w:p>
    <w:p w14:paraId="36C25F92" w14:textId="13C0F6B9" w:rsidR="00EF3294" w:rsidRPr="00293675" w:rsidRDefault="00271645" w:rsidP="00293675">
      <w:pPr>
        <w:pStyle w:val="Heading2"/>
        <w:jc w:val="both"/>
        <w:rPr>
          <w:rFonts w:asciiTheme="minorHAnsi" w:hAnsiTheme="minorHAnsi" w:cstheme="minorHAnsi"/>
          <w:b w:val="0"/>
          <w:bCs w:val="0"/>
          <w:smallCaps w:val="0"/>
          <w:sz w:val="22"/>
          <w:szCs w:val="22"/>
          <w:lang w:val="en-GB"/>
        </w:rPr>
      </w:pPr>
      <w:bookmarkStart w:id="340" w:name="_Toc216262569"/>
      <w:r w:rsidRPr="00293675">
        <w:rPr>
          <w:rFonts w:asciiTheme="minorHAnsi" w:hAnsiTheme="minorHAnsi" w:cstheme="minorHAnsi"/>
          <w:smallCaps w:val="0"/>
          <w:sz w:val="22"/>
          <w:szCs w:val="22"/>
          <w:lang w:val="en-GB"/>
        </w:rPr>
        <w:t>Notifiable safety incident</w:t>
      </w:r>
      <w:bookmarkEnd w:id="340"/>
    </w:p>
    <w:p w14:paraId="41BB215E" w14:textId="0E06A477" w:rsidR="00E22860" w:rsidRPr="00293675" w:rsidRDefault="00E22860" w:rsidP="00293675">
      <w:pPr>
        <w:jc w:val="both"/>
        <w:rPr>
          <w:rFonts w:asciiTheme="minorHAnsi" w:eastAsiaTheme="majorEastAsia" w:hAnsiTheme="minorHAnsi" w:cstheme="minorHAnsi"/>
          <w:sz w:val="22"/>
          <w:szCs w:val="22"/>
        </w:rPr>
      </w:pPr>
      <w:bookmarkStart w:id="341" w:name="_The_partnership_agreement"/>
      <w:bookmarkEnd w:id="341"/>
      <w:r w:rsidRPr="00293675">
        <w:rPr>
          <w:rFonts w:asciiTheme="minorHAnsi" w:hAnsiTheme="minorHAnsi" w:cstheme="minorHAnsi"/>
          <w:sz w:val="22"/>
          <w:szCs w:val="22"/>
        </w:rPr>
        <w:t xml:space="preserve">Specifically for the duty of candour, all incidents are to be named as a </w:t>
      </w:r>
      <w:r w:rsidR="005E2513" w:rsidRPr="00293675">
        <w:rPr>
          <w:rFonts w:asciiTheme="minorHAnsi" w:hAnsiTheme="minorHAnsi" w:cstheme="minorHAnsi"/>
          <w:sz w:val="22"/>
          <w:szCs w:val="22"/>
        </w:rPr>
        <w:t xml:space="preserve">notifiable safety incident </w:t>
      </w:r>
      <w:r w:rsidRPr="00293675">
        <w:rPr>
          <w:rFonts w:asciiTheme="minorHAnsi" w:hAnsiTheme="minorHAnsi" w:cstheme="minorHAnsi"/>
          <w:sz w:val="22"/>
          <w:szCs w:val="22"/>
        </w:rPr>
        <w:t>(NSI) and</w:t>
      </w:r>
      <w:r w:rsidR="005E2513" w:rsidRPr="00293675">
        <w:rPr>
          <w:rFonts w:asciiTheme="minorHAnsi" w:hAnsiTheme="minorHAnsi" w:cstheme="minorHAnsi"/>
          <w:sz w:val="22"/>
          <w:szCs w:val="22"/>
        </w:rPr>
        <w:t>,</w:t>
      </w:r>
      <w:r w:rsidRPr="00293675">
        <w:rPr>
          <w:rFonts w:asciiTheme="minorHAnsi" w:hAnsiTheme="minorHAnsi" w:cstheme="minorHAnsi"/>
          <w:sz w:val="22"/>
          <w:szCs w:val="22"/>
        </w:rPr>
        <w:t xml:space="preserve"> as</w:t>
      </w:r>
      <w:r w:rsidRPr="00293675">
        <w:rPr>
          <w:rFonts w:asciiTheme="minorHAnsi" w:eastAsiaTheme="majorEastAsia" w:hAnsiTheme="minorHAnsi" w:cstheme="minorHAnsi"/>
          <w:sz w:val="22"/>
          <w:szCs w:val="22"/>
        </w:rPr>
        <w:t xml:space="preserve"> dictated within </w:t>
      </w:r>
      <w:r w:rsidR="005E2513" w:rsidRPr="00293675">
        <w:rPr>
          <w:rFonts w:asciiTheme="minorHAnsi" w:eastAsiaTheme="majorEastAsia" w:hAnsiTheme="minorHAnsi" w:cstheme="minorHAnsi"/>
          <w:sz w:val="22"/>
          <w:szCs w:val="22"/>
        </w:rPr>
        <w:t xml:space="preserve">the </w:t>
      </w:r>
      <w:r w:rsidRPr="00293675">
        <w:rPr>
          <w:rFonts w:asciiTheme="minorHAnsi" w:eastAsiaTheme="majorEastAsia" w:hAnsiTheme="minorHAnsi" w:cstheme="minorHAnsi"/>
          <w:sz w:val="22"/>
          <w:szCs w:val="22"/>
        </w:rPr>
        <w:t xml:space="preserve">Health and Social Care Act 2008 (Regulated Activities) Regulations 2014 </w:t>
      </w:r>
      <w:hyperlink r:id="rId10" w:history="1">
        <w:r w:rsidRPr="00293675">
          <w:rPr>
            <w:rStyle w:val="Hyperlink"/>
            <w:rFonts w:asciiTheme="minorHAnsi" w:eastAsiaTheme="majorEastAsia" w:hAnsiTheme="minorHAnsi" w:cstheme="minorHAnsi"/>
            <w:sz w:val="22"/>
            <w:szCs w:val="22"/>
          </w:rPr>
          <w:t>Regulation 20: Duty of candour</w:t>
        </w:r>
      </w:hyperlink>
      <w:r w:rsidR="005E2513" w:rsidRPr="00293675">
        <w:rPr>
          <w:rFonts w:asciiTheme="minorHAnsi" w:eastAsiaTheme="majorEastAsia" w:hAnsiTheme="minorHAnsi" w:cstheme="minorHAnsi"/>
          <w:sz w:val="22"/>
          <w:szCs w:val="22"/>
        </w:rPr>
        <w:t>,</w:t>
      </w:r>
      <w:r w:rsidRPr="00293675">
        <w:rPr>
          <w:rFonts w:asciiTheme="minorHAnsi" w:eastAsiaTheme="majorEastAsia" w:hAnsiTheme="minorHAnsi" w:cstheme="minorHAnsi"/>
          <w:sz w:val="22"/>
          <w:szCs w:val="22"/>
        </w:rPr>
        <w:t xml:space="preserve"> a </w:t>
      </w:r>
      <w:r w:rsidR="005E2513" w:rsidRPr="00293675">
        <w:rPr>
          <w:rFonts w:asciiTheme="minorHAnsi" w:hAnsiTheme="minorHAnsi" w:cstheme="minorHAnsi"/>
          <w:sz w:val="22"/>
          <w:szCs w:val="22"/>
        </w:rPr>
        <w:t xml:space="preserve">notifiable safety incident </w:t>
      </w:r>
      <w:r w:rsidRPr="00293675">
        <w:rPr>
          <w:rFonts w:asciiTheme="minorHAnsi" w:eastAsiaTheme="majorEastAsia" w:hAnsiTheme="minorHAnsi" w:cstheme="minorHAnsi"/>
          <w:sz w:val="22"/>
          <w:szCs w:val="22"/>
        </w:rPr>
        <w:t>is to detail how the organisation responded to this duty.</w:t>
      </w:r>
    </w:p>
    <w:p w14:paraId="1BEF1725" w14:textId="77777777" w:rsidR="00E22860" w:rsidRPr="00293675" w:rsidRDefault="00E22860" w:rsidP="00293675">
      <w:pPr>
        <w:jc w:val="both"/>
        <w:rPr>
          <w:rFonts w:asciiTheme="minorHAnsi" w:eastAsiaTheme="majorEastAsia" w:hAnsiTheme="minorHAnsi" w:cstheme="minorHAnsi"/>
          <w:sz w:val="22"/>
          <w:szCs w:val="22"/>
        </w:rPr>
      </w:pPr>
    </w:p>
    <w:p w14:paraId="2C8BF1DB" w14:textId="75B1A21B" w:rsidR="00E22860" w:rsidRPr="00293675" w:rsidRDefault="00E22860" w:rsidP="00293675">
      <w:pPr>
        <w:jc w:val="both"/>
        <w:rPr>
          <w:rFonts w:asciiTheme="minorHAnsi" w:hAnsiTheme="minorHAnsi" w:cstheme="minorHAnsi"/>
          <w:sz w:val="22"/>
          <w:szCs w:val="22"/>
        </w:rPr>
      </w:pPr>
      <w:r w:rsidRPr="00293675">
        <w:rPr>
          <w:rFonts w:asciiTheme="minorHAnsi" w:hAnsiTheme="minorHAnsi" w:cstheme="minorHAnsi"/>
          <w:sz w:val="22"/>
          <w:szCs w:val="22"/>
        </w:rPr>
        <w:t xml:space="preserve">Regulation 20 explains that both the statutory duty of candour and the professional duty of candour have similar aims, </w:t>
      </w:r>
      <w:r w:rsidR="005E2513" w:rsidRPr="00293675">
        <w:rPr>
          <w:rFonts w:asciiTheme="minorHAnsi" w:hAnsiTheme="minorHAnsi" w:cstheme="minorHAnsi"/>
          <w:sz w:val="22"/>
          <w:szCs w:val="22"/>
        </w:rPr>
        <w:t xml:space="preserve">that is </w:t>
      </w:r>
      <w:r w:rsidRPr="00293675">
        <w:rPr>
          <w:rFonts w:asciiTheme="minorHAnsi" w:hAnsiTheme="minorHAnsi" w:cstheme="minorHAnsi"/>
          <w:sz w:val="22"/>
          <w:szCs w:val="22"/>
        </w:rPr>
        <w:t>to make sure that those providing care are open and transparent with the people using their services whether or not something has gone wrong.</w:t>
      </w:r>
    </w:p>
    <w:p w14:paraId="5FF62194" w14:textId="77777777" w:rsidR="00E22860" w:rsidRPr="00293675" w:rsidRDefault="00E22860" w:rsidP="00293675">
      <w:pPr>
        <w:jc w:val="both"/>
        <w:rPr>
          <w:rFonts w:asciiTheme="minorHAnsi" w:hAnsiTheme="minorHAnsi" w:cstheme="minorHAnsi"/>
          <w:sz w:val="22"/>
          <w:szCs w:val="22"/>
        </w:rPr>
      </w:pPr>
    </w:p>
    <w:p w14:paraId="763264DE" w14:textId="37EA418F" w:rsidR="00E22860" w:rsidRPr="00293675" w:rsidRDefault="00E22860" w:rsidP="00293675">
      <w:pPr>
        <w:jc w:val="both"/>
        <w:rPr>
          <w:rFonts w:asciiTheme="minorHAnsi" w:hAnsiTheme="minorHAnsi" w:cstheme="minorHAnsi"/>
          <w:sz w:val="22"/>
          <w:szCs w:val="22"/>
        </w:rPr>
      </w:pPr>
      <w:r w:rsidRPr="00293675">
        <w:rPr>
          <w:rFonts w:asciiTheme="minorHAnsi" w:hAnsiTheme="minorHAnsi" w:cstheme="minorHAnsi"/>
          <w:sz w:val="22"/>
          <w:szCs w:val="22"/>
        </w:rPr>
        <w:t>A notifiable safety incident should not be confused with other types of safety incidents or notifications</w:t>
      </w:r>
      <w:r w:rsidR="00271645" w:rsidRPr="00293675">
        <w:rPr>
          <w:rFonts w:asciiTheme="minorHAnsi" w:hAnsiTheme="minorHAnsi" w:cstheme="minorHAnsi"/>
          <w:sz w:val="22"/>
          <w:szCs w:val="22"/>
        </w:rPr>
        <w:t>, and must</w:t>
      </w:r>
      <w:r w:rsidRPr="00293675">
        <w:rPr>
          <w:rFonts w:asciiTheme="minorHAnsi" w:hAnsiTheme="minorHAnsi" w:cstheme="minorHAnsi"/>
          <w:sz w:val="22"/>
          <w:szCs w:val="22"/>
        </w:rPr>
        <w:t xml:space="preserve"> meet all three of the following criteria:</w:t>
      </w:r>
    </w:p>
    <w:p w14:paraId="5468BD18" w14:textId="77777777" w:rsidR="00271645" w:rsidRPr="00293675" w:rsidRDefault="00271645" w:rsidP="00293675">
      <w:pPr>
        <w:jc w:val="both"/>
        <w:rPr>
          <w:rFonts w:asciiTheme="minorHAnsi" w:hAnsiTheme="minorHAnsi" w:cstheme="minorHAnsi"/>
          <w:sz w:val="22"/>
          <w:szCs w:val="22"/>
        </w:rPr>
      </w:pPr>
    </w:p>
    <w:p w14:paraId="277A7E89" w14:textId="22A8CFF7" w:rsidR="00271645" w:rsidRPr="00293675" w:rsidRDefault="00271645" w:rsidP="00293675">
      <w:pPr>
        <w:pStyle w:val="ListParagraph"/>
        <w:numPr>
          <w:ilvl w:val="0"/>
          <w:numId w:val="41"/>
        </w:numPr>
        <w:ind w:left="360"/>
        <w:jc w:val="both"/>
        <w:rPr>
          <w:rFonts w:asciiTheme="minorHAnsi" w:hAnsiTheme="minorHAnsi" w:cstheme="minorHAnsi"/>
          <w:sz w:val="22"/>
          <w:szCs w:val="22"/>
        </w:rPr>
      </w:pPr>
      <w:r w:rsidRPr="00293675">
        <w:rPr>
          <w:rFonts w:asciiTheme="minorHAnsi" w:hAnsiTheme="minorHAnsi" w:cstheme="minorHAnsi"/>
          <w:sz w:val="22"/>
          <w:szCs w:val="22"/>
        </w:rPr>
        <w:t>It must have been unintended or unexpected</w:t>
      </w:r>
    </w:p>
    <w:p w14:paraId="439653C3" w14:textId="75D19A52" w:rsidR="00271645" w:rsidRPr="00293675" w:rsidRDefault="00271645" w:rsidP="00293675">
      <w:pPr>
        <w:pStyle w:val="ListParagraph"/>
        <w:numPr>
          <w:ilvl w:val="0"/>
          <w:numId w:val="41"/>
        </w:numPr>
        <w:ind w:left="360"/>
        <w:jc w:val="both"/>
        <w:rPr>
          <w:rFonts w:asciiTheme="minorHAnsi" w:hAnsiTheme="minorHAnsi" w:cstheme="minorHAnsi"/>
          <w:sz w:val="22"/>
          <w:szCs w:val="22"/>
        </w:rPr>
      </w:pPr>
      <w:r w:rsidRPr="00293675">
        <w:rPr>
          <w:rFonts w:asciiTheme="minorHAnsi" w:hAnsiTheme="minorHAnsi" w:cstheme="minorHAnsi"/>
          <w:sz w:val="22"/>
          <w:szCs w:val="22"/>
        </w:rPr>
        <w:t>It must have occurred during the provision of regulated activity</w:t>
      </w:r>
    </w:p>
    <w:p w14:paraId="17D42904" w14:textId="2416BBFC" w:rsidR="00271645" w:rsidRPr="00293675" w:rsidRDefault="00271645" w:rsidP="00293675">
      <w:pPr>
        <w:pStyle w:val="ListParagraph"/>
        <w:numPr>
          <w:ilvl w:val="0"/>
          <w:numId w:val="41"/>
        </w:numPr>
        <w:ind w:left="360"/>
        <w:jc w:val="both"/>
        <w:rPr>
          <w:rFonts w:asciiTheme="minorHAnsi" w:hAnsiTheme="minorHAnsi" w:cstheme="minorHAnsi"/>
          <w:sz w:val="22"/>
          <w:szCs w:val="22"/>
        </w:rPr>
      </w:pPr>
      <w:r w:rsidRPr="00293675">
        <w:rPr>
          <w:rFonts w:asciiTheme="minorHAnsi" w:hAnsiTheme="minorHAnsi" w:cstheme="minorHAnsi"/>
          <w:sz w:val="22"/>
          <w:szCs w:val="22"/>
        </w:rPr>
        <w:t>In the reasonable opinion of a healthcare professional, it already has, or might, result in death or severe or moderate harm to the person receiving care</w:t>
      </w:r>
      <w:r w:rsidR="00293675">
        <w:rPr>
          <w:rFonts w:asciiTheme="minorHAnsi" w:hAnsiTheme="minorHAnsi" w:cstheme="minorHAnsi"/>
          <w:sz w:val="22"/>
          <w:szCs w:val="22"/>
        </w:rPr>
        <w:t>.</w:t>
      </w:r>
    </w:p>
    <w:p w14:paraId="263DAD6A" w14:textId="77777777" w:rsidR="00E22860" w:rsidRPr="00293675" w:rsidRDefault="00E22860" w:rsidP="00293675">
      <w:pPr>
        <w:jc w:val="both"/>
        <w:rPr>
          <w:rFonts w:asciiTheme="minorHAnsi" w:hAnsiTheme="minorHAnsi" w:cstheme="minorHAnsi"/>
          <w:sz w:val="22"/>
          <w:szCs w:val="22"/>
        </w:rPr>
      </w:pPr>
    </w:p>
    <w:p w14:paraId="39AD3EE6" w14:textId="79912F52" w:rsidR="00271645" w:rsidRDefault="00E22860" w:rsidP="00293675">
      <w:pPr>
        <w:jc w:val="both"/>
        <w:rPr>
          <w:rFonts w:asciiTheme="minorHAnsi" w:hAnsiTheme="minorHAnsi" w:cstheme="minorHAnsi"/>
          <w:sz w:val="22"/>
          <w:szCs w:val="22"/>
        </w:rPr>
      </w:pPr>
      <w:r w:rsidRPr="00293675">
        <w:rPr>
          <w:rFonts w:asciiTheme="minorHAnsi" w:hAnsiTheme="minorHAnsi" w:cstheme="minorHAnsi"/>
          <w:sz w:val="22"/>
          <w:szCs w:val="22"/>
        </w:rPr>
        <w:t xml:space="preserve">If any of these criteria are not met, it is not a notifiable safety incident (but remember that the overarching duty of candour to be open and transparent always applies). </w:t>
      </w:r>
    </w:p>
    <w:p w14:paraId="2D68C03E" w14:textId="77777777" w:rsidR="00EC3551" w:rsidRPr="00EC3551" w:rsidRDefault="00EC3551" w:rsidP="00EC3551">
      <w:pPr>
        <w:rPr>
          <w:rFonts w:asciiTheme="minorHAnsi" w:hAnsiTheme="minorHAnsi" w:cstheme="minorHAnsi"/>
          <w:sz w:val="22"/>
          <w:szCs w:val="22"/>
        </w:rPr>
      </w:pPr>
    </w:p>
    <w:p w14:paraId="7718257E" w14:textId="77777777" w:rsidR="00EC3551" w:rsidRDefault="00EC3551" w:rsidP="00EC3551">
      <w:pPr>
        <w:rPr>
          <w:rFonts w:asciiTheme="minorHAnsi" w:hAnsiTheme="minorHAnsi" w:cstheme="minorHAnsi"/>
          <w:sz w:val="22"/>
          <w:szCs w:val="22"/>
        </w:rPr>
      </w:pPr>
    </w:p>
    <w:p w14:paraId="2B581187" w14:textId="77777777" w:rsidR="00271645" w:rsidRPr="00293675" w:rsidRDefault="00271645" w:rsidP="00293675">
      <w:pPr>
        <w:pStyle w:val="Heading2"/>
        <w:jc w:val="both"/>
        <w:rPr>
          <w:rFonts w:asciiTheme="minorHAnsi" w:hAnsiTheme="minorHAnsi" w:cstheme="minorHAnsi"/>
          <w:b w:val="0"/>
          <w:bCs w:val="0"/>
          <w:smallCaps w:val="0"/>
          <w:sz w:val="22"/>
          <w:szCs w:val="22"/>
          <w:lang w:val="en-GB"/>
        </w:rPr>
      </w:pPr>
      <w:bookmarkStart w:id="342" w:name="_Toc216262570"/>
      <w:r w:rsidRPr="00293675">
        <w:rPr>
          <w:rFonts w:asciiTheme="minorHAnsi" w:hAnsiTheme="minorHAnsi" w:cstheme="minorHAnsi"/>
          <w:smallCaps w:val="0"/>
          <w:sz w:val="22"/>
          <w:szCs w:val="22"/>
          <w:lang w:val="en-GB"/>
        </w:rPr>
        <w:lastRenderedPageBreak/>
        <w:t>Reporting and recording a notifiable safety incident</w:t>
      </w:r>
      <w:bookmarkEnd w:id="342"/>
    </w:p>
    <w:p w14:paraId="5E9E132A" w14:textId="4AD720C6" w:rsidR="000E7ADE" w:rsidRPr="00293675" w:rsidRDefault="000E7ADE" w:rsidP="00293675">
      <w:pPr>
        <w:jc w:val="both"/>
        <w:rPr>
          <w:rFonts w:asciiTheme="minorHAnsi" w:hAnsiTheme="minorHAnsi" w:cstheme="minorHAnsi"/>
          <w:sz w:val="22"/>
          <w:szCs w:val="22"/>
        </w:rPr>
      </w:pPr>
      <w:r w:rsidRPr="00293675">
        <w:rPr>
          <w:rFonts w:asciiTheme="minorHAnsi" w:hAnsiTheme="minorHAnsi" w:cstheme="minorHAnsi"/>
          <w:sz w:val="22"/>
          <w:szCs w:val="22"/>
        </w:rPr>
        <w:t xml:space="preserve">All </w:t>
      </w:r>
      <w:r w:rsidR="00271645" w:rsidRPr="00293675">
        <w:rPr>
          <w:rFonts w:asciiTheme="minorHAnsi" w:hAnsiTheme="minorHAnsi" w:cstheme="minorHAnsi"/>
          <w:sz w:val="22"/>
          <w:szCs w:val="22"/>
        </w:rPr>
        <w:t xml:space="preserve">incidents </w:t>
      </w:r>
      <w:r w:rsidRPr="00293675">
        <w:rPr>
          <w:rFonts w:asciiTheme="minorHAnsi" w:hAnsiTheme="minorHAnsi" w:cstheme="minorHAnsi"/>
          <w:sz w:val="22"/>
          <w:szCs w:val="22"/>
        </w:rPr>
        <w:t xml:space="preserve">must be reported by each person involved/present at the time and reported through normal line-management channels to enable an initial review to be undertaken to bring about any immediate response that is necessary/appropriate. </w:t>
      </w:r>
    </w:p>
    <w:p w14:paraId="3F4E2033" w14:textId="77777777" w:rsidR="00E22860" w:rsidRPr="00293675" w:rsidRDefault="00E22860" w:rsidP="00293675">
      <w:pPr>
        <w:jc w:val="both"/>
        <w:rPr>
          <w:rFonts w:asciiTheme="minorHAnsi" w:hAnsiTheme="minorHAnsi" w:cstheme="minorHAnsi"/>
          <w:sz w:val="22"/>
          <w:szCs w:val="22"/>
        </w:rPr>
      </w:pPr>
    </w:p>
    <w:p w14:paraId="4B3B5B9B" w14:textId="272F4E43" w:rsidR="00A76C1B" w:rsidRPr="00293675" w:rsidRDefault="00A76C1B" w:rsidP="00293675">
      <w:pPr>
        <w:jc w:val="both"/>
        <w:rPr>
          <w:rFonts w:asciiTheme="minorHAnsi" w:hAnsiTheme="minorHAnsi" w:cstheme="minorHAnsi"/>
          <w:sz w:val="22"/>
          <w:szCs w:val="22"/>
        </w:rPr>
      </w:pPr>
      <w:r w:rsidRPr="00293675">
        <w:rPr>
          <w:rFonts w:asciiTheme="minorHAnsi" w:hAnsiTheme="minorHAnsi" w:cstheme="minorHAnsi"/>
          <w:sz w:val="22"/>
          <w:szCs w:val="22"/>
        </w:rPr>
        <w:t xml:space="preserve">The NSI should be raised as detailed within </w:t>
      </w:r>
      <w:r w:rsidR="005E2513" w:rsidRPr="00293675">
        <w:rPr>
          <w:rFonts w:asciiTheme="minorHAnsi" w:hAnsiTheme="minorHAnsi" w:cstheme="minorHAnsi"/>
          <w:sz w:val="22"/>
          <w:szCs w:val="22"/>
        </w:rPr>
        <w:t xml:space="preserve">the </w:t>
      </w:r>
      <w:r w:rsidRPr="00293675">
        <w:rPr>
          <w:rFonts w:asciiTheme="minorHAnsi" w:hAnsiTheme="minorHAnsi" w:cstheme="minorHAnsi"/>
          <w:sz w:val="22"/>
          <w:szCs w:val="22"/>
        </w:rPr>
        <w:t>CQC</w:t>
      </w:r>
      <w:r w:rsidR="005E2513" w:rsidRPr="00293675">
        <w:rPr>
          <w:rFonts w:asciiTheme="minorHAnsi" w:hAnsiTheme="minorHAnsi" w:cstheme="minorHAnsi"/>
          <w:sz w:val="22"/>
          <w:szCs w:val="22"/>
        </w:rPr>
        <w:t>’</w:t>
      </w:r>
      <w:r w:rsidRPr="00293675">
        <w:rPr>
          <w:rFonts w:asciiTheme="minorHAnsi" w:hAnsiTheme="minorHAnsi" w:cstheme="minorHAnsi"/>
          <w:sz w:val="22"/>
          <w:szCs w:val="22"/>
        </w:rPr>
        <w:t xml:space="preserve">s </w:t>
      </w:r>
      <w:r w:rsidR="00E22860" w:rsidRPr="00293675">
        <w:rPr>
          <w:rFonts w:asciiTheme="minorHAnsi" w:hAnsiTheme="minorHAnsi" w:cstheme="minorHAnsi"/>
          <w:sz w:val="22"/>
          <w:szCs w:val="22"/>
        </w:rPr>
        <w:t xml:space="preserve">document </w:t>
      </w:r>
      <w:r w:rsidRPr="00293675">
        <w:rPr>
          <w:rFonts w:asciiTheme="minorHAnsi" w:hAnsiTheme="minorHAnsi" w:cstheme="minorHAnsi"/>
          <w:sz w:val="22"/>
          <w:szCs w:val="22"/>
        </w:rPr>
        <w:t xml:space="preserve">titled </w:t>
      </w:r>
      <w:hyperlink r:id="rId11" w:history="1">
        <w:r w:rsidR="00F71C31" w:rsidRPr="00293675">
          <w:rPr>
            <w:rStyle w:val="Hyperlink"/>
            <w:rFonts w:asciiTheme="minorHAnsi" w:hAnsiTheme="minorHAnsi" w:cstheme="minorHAnsi"/>
            <w:sz w:val="22"/>
            <w:szCs w:val="22"/>
          </w:rPr>
          <w:t>Regulation 20: Duty of Candour</w:t>
        </w:r>
      </w:hyperlink>
      <w:r w:rsidR="00E22860" w:rsidRPr="00293675">
        <w:rPr>
          <w:rFonts w:asciiTheme="minorHAnsi" w:hAnsiTheme="minorHAnsi" w:cstheme="minorHAnsi"/>
          <w:sz w:val="22"/>
          <w:szCs w:val="22"/>
        </w:rPr>
        <w:t xml:space="preserve">. In this document, </w:t>
      </w:r>
      <w:r w:rsidRPr="00293675">
        <w:rPr>
          <w:rFonts w:asciiTheme="minorHAnsi" w:hAnsiTheme="minorHAnsi" w:cstheme="minorHAnsi"/>
          <w:sz w:val="22"/>
          <w:szCs w:val="22"/>
        </w:rPr>
        <w:t>a flow diagram illustrate</w:t>
      </w:r>
      <w:r w:rsidR="00E22860" w:rsidRPr="00293675">
        <w:rPr>
          <w:rFonts w:asciiTheme="minorHAnsi" w:hAnsiTheme="minorHAnsi" w:cstheme="minorHAnsi"/>
          <w:sz w:val="22"/>
          <w:szCs w:val="22"/>
        </w:rPr>
        <w:t xml:space="preserve">s </w:t>
      </w:r>
      <w:r w:rsidRPr="00293675">
        <w:rPr>
          <w:rFonts w:asciiTheme="minorHAnsi" w:hAnsiTheme="minorHAnsi" w:cstheme="minorHAnsi"/>
          <w:sz w:val="22"/>
          <w:szCs w:val="22"/>
        </w:rPr>
        <w:t xml:space="preserve">how to identify a notifiable safety incident. When considering a </w:t>
      </w:r>
      <w:r w:rsidR="005E2513" w:rsidRPr="00293675">
        <w:rPr>
          <w:rFonts w:asciiTheme="minorHAnsi" w:hAnsiTheme="minorHAnsi" w:cstheme="minorHAnsi"/>
          <w:sz w:val="22"/>
          <w:szCs w:val="22"/>
        </w:rPr>
        <w:t>notifiable safety incident</w:t>
      </w:r>
      <w:r w:rsidRPr="00293675">
        <w:rPr>
          <w:rFonts w:asciiTheme="minorHAnsi" w:hAnsiTheme="minorHAnsi" w:cstheme="minorHAnsi"/>
          <w:sz w:val="22"/>
          <w:szCs w:val="22"/>
        </w:rPr>
        <w:t xml:space="preserve">, this organisation will use the following </w:t>
      </w:r>
      <w:hyperlink r:id="rId12" w:history="1">
        <w:r w:rsidRPr="00293675">
          <w:rPr>
            <w:rStyle w:val="Hyperlink"/>
            <w:rFonts w:asciiTheme="minorHAnsi" w:hAnsiTheme="minorHAnsi" w:cstheme="minorHAnsi"/>
            <w:sz w:val="22"/>
            <w:szCs w:val="22"/>
          </w:rPr>
          <w:t>CQC definitions</w:t>
        </w:r>
      </w:hyperlink>
      <w:r w:rsidRPr="00293675">
        <w:rPr>
          <w:rFonts w:asciiTheme="minorHAnsi" w:hAnsiTheme="minorHAnsi" w:cstheme="minorHAnsi"/>
          <w:sz w:val="22"/>
          <w:szCs w:val="22"/>
        </w:rPr>
        <w:t xml:space="preserve"> when defining the degrees of harm:</w:t>
      </w:r>
    </w:p>
    <w:p w14:paraId="3F36174F" w14:textId="77777777" w:rsidR="00A76C1B" w:rsidRPr="00293675" w:rsidRDefault="00A76C1B" w:rsidP="00293675">
      <w:pPr>
        <w:jc w:val="both"/>
        <w:rPr>
          <w:rFonts w:asciiTheme="minorHAnsi" w:hAnsiTheme="minorHAnsi" w:cstheme="minorHAnsi"/>
          <w:sz w:val="22"/>
          <w:szCs w:val="22"/>
        </w:rPr>
      </w:pPr>
    </w:p>
    <w:p w14:paraId="19290EEA" w14:textId="77777777" w:rsidR="00A76C1B" w:rsidRPr="00293675" w:rsidRDefault="00A76C1B" w:rsidP="00293675">
      <w:pPr>
        <w:pStyle w:val="ListParagraph"/>
        <w:numPr>
          <w:ilvl w:val="0"/>
          <w:numId w:val="42"/>
        </w:numPr>
        <w:jc w:val="both"/>
        <w:rPr>
          <w:rFonts w:asciiTheme="minorHAnsi" w:hAnsiTheme="minorHAnsi" w:cstheme="minorHAnsi"/>
          <w:sz w:val="22"/>
          <w:szCs w:val="22"/>
        </w:rPr>
      </w:pPr>
      <w:r w:rsidRPr="00293675">
        <w:rPr>
          <w:rFonts w:asciiTheme="minorHAnsi" w:hAnsiTheme="minorHAnsi" w:cstheme="minorHAnsi"/>
          <w:sz w:val="22"/>
          <w:szCs w:val="22"/>
        </w:rPr>
        <w:t>Moderate harm</w:t>
      </w:r>
    </w:p>
    <w:p w14:paraId="572DD8FC" w14:textId="77777777" w:rsidR="00A76C1B" w:rsidRPr="00293675" w:rsidRDefault="00A76C1B" w:rsidP="00293675">
      <w:pPr>
        <w:pStyle w:val="ListParagraph"/>
        <w:numPr>
          <w:ilvl w:val="0"/>
          <w:numId w:val="42"/>
        </w:numPr>
        <w:jc w:val="both"/>
        <w:rPr>
          <w:rFonts w:asciiTheme="minorHAnsi" w:hAnsiTheme="minorHAnsi" w:cstheme="minorHAnsi"/>
          <w:sz w:val="22"/>
          <w:szCs w:val="22"/>
        </w:rPr>
      </w:pPr>
      <w:r w:rsidRPr="00293675">
        <w:rPr>
          <w:rFonts w:asciiTheme="minorHAnsi" w:hAnsiTheme="minorHAnsi" w:cstheme="minorHAnsi"/>
          <w:sz w:val="22"/>
          <w:szCs w:val="22"/>
        </w:rPr>
        <w:t>Severe harm</w:t>
      </w:r>
    </w:p>
    <w:p w14:paraId="14EA1B4F" w14:textId="77777777" w:rsidR="00A76C1B" w:rsidRPr="00293675" w:rsidRDefault="00A76C1B" w:rsidP="00293675">
      <w:pPr>
        <w:pStyle w:val="ListParagraph"/>
        <w:numPr>
          <w:ilvl w:val="0"/>
          <w:numId w:val="42"/>
        </w:numPr>
        <w:jc w:val="both"/>
        <w:rPr>
          <w:rFonts w:asciiTheme="minorHAnsi" w:hAnsiTheme="minorHAnsi" w:cstheme="minorHAnsi"/>
          <w:sz w:val="22"/>
          <w:szCs w:val="22"/>
        </w:rPr>
      </w:pPr>
      <w:r w:rsidRPr="00293675">
        <w:rPr>
          <w:rFonts w:asciiTheme="minorHAnsi" w:hAnsiTheme="minorHAnsi" w:cstheme="minorHAnsi"/>
          <w:sz w:val="22"/>
          <w:szCs w:val="22"/>
        </w:rPr>
        <w:t>Moderate increase in treatment</w:t>
      </w:r>
    </w:p>
    <w:p w14:paraId="74265E6B" w14:textId="77777777" w:rsidR="00A76C1B" w:rsidRPr="00293675" w:rsidRDefault="00A76C1B" w:rsidP="00293675">
      <w:pPr>
        <w:pStyle w:val="ListParagraph"/>
        <w:numPr>
          <w:ilvl w:val="0"/>
          <w:numId w:val="42"/>
        </w:numPr>
        <w:jc w:val="both"/>
        <w:rPr>
          <w:rFonts w:asciiTheme="minorHAnsi" w:hAnsiTheme="minorHAnsi" w:cstheme="minorHAnsi"/>
          <w:sz w:val="22"/>
          <w:szCs w:val="22"/>
        </w:rPr>
      </w:pPr>
      <w:r w:rsidRPr="00293675">
        <w:rPr>
          <w:rFonts w:asciiTheme="minorHAnsi" w:hAnsiTheme="minorHAnsi" w:cstheme="minorHAnsi"/>
          <w:sz w:val="22"/>
          <w:szCs w:val="22"/>
        </w:rPr>
        <w:t>Prolonged pain</w:t>
      </w:r>
    </w:p>
    <w:p w14:paraId="7F011BF7" w14:textId="64ACBB15" w:rsidR="00A76C1B" w:rsidRPr="00293675" w:rsidRDefault="00A76C1B" w:rsidP="00293675">
      <w:pPr>
        <w:pStyle w:val="ListParagraph"/>
        <w:numPr>
          <w:ilvl w:val="0"/>
          <w:numId w:val="42"/>
        </w:numPr>
        <w:jc w:val="both"/>
        <w:rPr>
          <w:rFonts w:asciiTheme="minorHAnsi" w:hAnsiTheme="minorHAnsi" w:cstheme="minorHAnsi"/>
          <w:sz w:val="22"/>
          <w:szCs w:val="22"/>
        </w:rPr>
      </w:pPr>
      <w:r w:rsidRPr="00293675">
        <w:rPr>
          <w:rFonts w:asciiTheme="minorHAnsi" w:hAnsiTheme="minorHAnsi" w:cstheme="minorHAnsi"/>
          <w:sz w:val="22"/>
          <w:szCs w:val="22"/>
        </w:rPr>
        <w:t>Prolonged psychological harm</w:t>
      </w:r>
      <w:r w:rsidR="00293675">
        <w:rPr>
          <w:rFonts w:asciiTheme="minorHAnsi" w:hAnsiTheme="minorHAnsi" w:cstheme="minorHAnsi"/>
          <w:sz w:val="22"/>
          <w:szCs w:val="22"/>
        </w:rPr>
        <w:t>.</w:t>
      </w:r>
    </w:p>
    <w:p w14:paraId="69DB19D4" w14:textId="77777777" w:rsidR="00F71C31" w:rsidRPr="00293675" w:rsidRDefault="00F71C31" w:rsidP="00293675">
      <w:pPr>
        <w:jc w:val="both"/>
        <w:rPr>
          <w:rFonts w:asciiTheme="minorHAnsi" w:hAnsiTheme="minorHAnsi" w:cstheme="minorHAnsi"/>
          <w:sz w:val="22"/>
          <w:szCs w:val="22"/>
        </w:rPr>
      </w:pPr>
    </w:p>
    <w:p w14:paraId="5339BA1D" w14:textId="61687EB0" w:rsidR="00E22860" w:rsidRPr="00293675" w:rsidRDefault="00E22860" w:rsidP="00293675">
      <w:pPr>
        <w:jc w:val="both"/>
        <w:rPr>
          <w:rFonts w:asciiTheme="minorHAnsi" w:hAnsiTheme="minorHAnsi" w:cstheme="minorHAnsi"/>
          <w:sz w:val="22"/>
          <w:szCs w:val="22"/>
        </w:rPr>
      </w:pPr>
      <w:r w:rsidRPr="00293675">
        <w:rPr>
          <w:rFonts w:asciiTheme="minorHAnsi" w:hAnsiTheme="minorHAnsi" w:cstheme="minorHAnsi"/>
          <w:sz w:val="22"/>
          <w:szCs w:val="22"/>
        </w:rPr>
        <w:t xml:space="preserve">The diagram at </w:t>
      </w:r>
      <w:hyperlink w:anchor="_Annex_A_–_1" w:history="1">
        <w:r w:rsidRPr="00293675">
          <w:rPr>
            <w:rStyle w:val="Hyperlink"/>
            <w:rFonts w:asciiTheme="minorHAnsi" w:hAnsiTheme="minorHAnsi" w:cstheme="minorHAnsi"/>
            <w:sz w:val="22"/>
            <w:szCs w:val="22"/>
          </w:rPr>
          <w:t>Annex A</w:t>
        </w:r>
      </w:hyperlink>
      <w:r w:rsidRPr="00293675">
        <w:rPr>
          <w:rFonts w:asciiTheme="minorHAnsi" w:hAnsiTheme="minorHAnsi" w:cstheme="minorHAnsi"/>
          <w:sz w:val="22"/>
          <w:szCs w:val="22"/>
        </w:rPr>
        <w:t xml:space="preserve"> illustrates the process to be followed when a notifiable safety incident has been identified.</w:t>
      </w:r>
    </w:p>
    <w:p w14:paraId="427B8EFB" w14:textId="77777777" w:rsidR="00E22860" w:rsidRPr="00293675" w:rsidRDefault="00E22860" w:rsidP="00293675">
      <w:pPr>
        <w:jc w:val="both"/>
        <w:rPr>
          <w:rFonts w:asciiTheme="minorHAnsi" w:hAnsiTheme="minorHAnsi" w:cstheme="minorHAnsi"/>
          <w:sz w:val="22"/>
          <w:szCs w:val="22"/>
        </w:rPr>
      </w:pPr>
    </w:p>
    <w:p w14:paraId="34C1DFBC" w14:textId="306BBACC" w:rsidR="00E22860" w:rsidRPr="00293675" w:rsidRDefault="00E22860" w:rsidP="00293675">
      <w:pPr>
        <w:jc w:val="both"/>
        <w:rPr>
          <w:rFonts w:asciiTheme="minorHAnsi" w:hAnsiTheme="minorHAnsi" w:cstheme="minorHAnsi"/>
          <w:sz w:val="22"/>
          <w:szCs w:val="22"/>
        </w:rPr>
      </w:pPr>
      <w:r w:rsidRPr="00293675">
        <w:rPr>
          <w:rFonts w:asciiTheme="minorHAnsi" w:hAnsiTheme="minorHAnsi" w:cstheme="minorHAnsi"/>
          <w:sz w:val="22"/>
          <w:szCs w:val="22"/>
        </w:rPr>
        <w:t>A template for reporting a</w:t>
      </w:r>
      <w:r w:rsidR="005E2513" w:rsidRPr="00293675">
        <w:rPr>
          <w:rFonts w:asciiTheme="minorHAnsi" w:hAnsiTheme="minorHAnsi" w:cstheme="minorHAnsi"/>
          <w:sz w:val="22"/>
          <w:szCs w:val="22"/>
        </w:rPr>
        <w:t xml:space="preserve"> notifiable safety incident </w:t>
      </w:r>
      <w:r w:rsidRPr="00293675">
        <w:rPr>
          <w:rFonts w:asciiTheme="minorHAnsi" w:hAnsiTheme="minorHAnsi" w:cstheme="minorHAnsi"/>
          <w:sz w:val="22"/>
          <w:szCs w:val="22"/>
        </w:rPr>
        <w:t xml:space="preserve">can be found at Annex A to the Significant Event and Incident Policy. </w:t>
      </w:r>
    </w:p>
    <w:p w14:paraId="2E9ADB81" w14:textId="77777777" w:rsidR="00271645" w:rsidRPr="00293675" w:rsidRDefault="00271645" w:rsidP="00293675">
      <w:pPr>
        <w:jc w:val="both"/>
        <w:rPr>
          <w:rFonts w:asciiTheme="minorHAnsi" w:hAnsiTheme="minorHAnsi" w:cstheme="minorHAnsi"/>
          <w:sz w:val="22"/>
          <w:szCs w:val="22"/>
        </w:rPr>
      </w:pPr>
    </w:p>
    <w:p w14:paraId="50124B29" w14:textId="24DE451B" w:rsidR="00885D6F" w:rsidRPr="00293675" w:rsidRDefault="00A76C1B" w:rsidP="00293675">
      <w:pPr>
        <w:jc w:val="both"/>
        <w:rPr>
          <w:rFonts w:asciiTheme="minorHAnsi" w:hAnsiTheme="minorHAnsi" w:cstheme="minorHAnsi"/>
          <w:sz w:val="22"/>
          <w:szCs w:val="22"/>
        </w:rPr>
      </w:pPr>
      <w:r w:rsidRPr="00293675">
        <w:rPr>
          <w:rFonts w:asciiTheme="minorHAnsi" w:hAnsiTheme="minorHAnsi" w:cstheme="minorHAnsi"/>
          <w:sz w:val="22"/>
          <w:szCs w:val="22"/>
        </w:rPr>
        <w:t xml:space="preserve">Once reported, the </w:t>
      </w:r>
      <w:r w:rsidR="005E2513" w:rsidRPr="00293675">
        <w:rPr>
          <w:rFonts w:asciiTheme="minorHAnsi" w:hAnsiTheme="minorHAnsi" w:cstheme="minorHAnsi"/>
          <w:sz w:val="22"/>
          <w:szCs w:val="22"/>
        </w:rPr>
        <w:t xml:space="preserve">notifiable safety incident </w:t>
      </w:r>
      <w:r w:rsidRPr="00293675">
        <w:rPr>
          <w:rFonts w:asciiTheme="minorHAnsi" w:hAnsiTheme="minorHAnsi" w:cstheme="minorHAnsi"/>
          <w:sz w:val="22"/>
          <w:szCs w:val="22"/>
        </w:rPr>
        <w:t>is to be investigated and managed as with any other reportable incident</w:t>
      </w:r>
      <w:r w:rsidR="005E2513" w:rsidRPr="00293675">
        <w:rPr>
          <w:rFonts w:asciiTheme="minorHAnsi" w:hAnsiTheme="minorHAnsi" w:cstheme="minorHAnsi"/>
          <w:sz w:val="22"/>
          <w:szCs w:val="22"/>
        </w:rPr>
        <w:t>. F</w:t>
      </w:r>
      <w:r w:rsidR="00E22860" w:rsidRPr="00293675">
        <w:rPr>
          <w:rFonts w:asciiTheme="minorHAnsi" w:hAnsiTheme="minorHAnsi" w:cstheme="minorHAnsi"/>
          <w:sz w:val="22"/>
          <w:szCs w:val="22"/>
        </w:rPr>
        <w:t xml:space="preserve">urthermore, a </w:t>
      </w:r>
      <w:r w:rsidR="00F71C31" w:rsidRPr="00293675">
        <w:rPr>
          <w:rFonts w:asciiTheme="minorHAnsi" w:hAnsiTheme="minorHAnsi" w:cstheme="minorHAnsi"/>
          <w:sz w:val="22"/>
          <w:szCs w:val="22"/>
        </w:rPr>
        <w:t>record of all communication to support the incident is to be retained</w:t>
      </w:r>
      <w:r w:rsidR="00E22860" w:rsidRPr="00293675">
        <w:rPr>
          <w:rFonts w:asciiTheme="minorHAnsi" w:hAnsiTheme="minorHAnsi" w:cstheme="minorHAnsi"/>
          <w:sz w:val="22"/>
          <w:szCs w:val="22"/>
        </w:rPr>
        <w:t xml:space="preserve"> in a log. This does not need to be a separate register to that which details all other incidents, such as the Significant Events Register. </w:t>
      </w:r>
    </w:p>
    <w:p w14:paraId="299553F0" w14:textId="5728E6D2" w:rsidR="000E7ADE" w:rsidRPr="00293675" w:rsidRDefault="000E7ADE" w:rsidP="00293675">
      <w:pPr>
        <w:pStyle w:val="Heading2"/>
        <w:spacing w:before="240"/>
        <w:ind w:left="578" w:hanging="578"/>
        <w:jc w:val="both"/>
        <w:rPr>
          <w:rFonts w:asciiTheme="minorHAnsi" w:hAnsiTheme="minorHAnsi" w:cstheme="minorHAnsi"/>
          <w:b w:val="0"/>
          <w:bCs w:val="0"/>
          <w:smallCaps w:val="0"/>
          <w:sz w:val="22"/>
          <w:szCs w:val="22"/>
          <w:lang w:val="en-GB"/>
        </w:rPr>
      </w:pPr>
      <w:bookmarkStart w:id="343" w:name="_Toc216262571"/>
      <w:bookmarkStart w:id="344" w:name="_Toc216262572"/>
      <w:bookmarkStart w:id="345" w:name="_Toc216262573"/>
      <w:bookmarkStart w:id="346" w:name="_Toc216262574"/>
      <w:bookmarkStart w:id="347" w:name="_Toc216262575"/>
      <w:bookmarkStart w:id="348" w:name="_Toc216262576"/>
      <w:bookmarkStart w:id="349" w:name="_Toc216262577"/>
      <w:bookmarkStart w:id="350" w:name="_Toc216262578"/>
      <w:bookmarkStart w:id="351" w:name="_Toc216262579"/>
      <w:bookmarkStart w:id="352" w:name="_Toc216262580"/>
      <w:bookmarkEnd w:id="343"/>
      <w:bookmarkEnd w:id="344"/>
      <w:bookmarkEnd w:id="345"/>
      <w:bookmarkEnd w:id="346"/>
      <w:bookmarkEnd w:id="347"/>
      <w:bookmarkEnd w:id="348"/>
      <w:bookmarkEnd w:id="349"/>
      <w:bookmarkEnd w:id="350"/>
      <w:bookmarkEnd w:id="351"/>
      <w:r w:rsidRPr="00293675">
        <w:rPr>
          <w:rFonts w:asciiTheme="minorHAnsi" w:hAnsiTheme="minorHAnsi" w:cstheme="minorHAnsi"/>
          <w:smallCaps w:val="0"/>
          <w:sz w:val="22"/>
          <w:szCs w:val="22"/>
          <w:lang w:val="en-GB"/>
        </w:rPr>
        <w:t>Learning outcomes</w:t>
      </w:r>
      <w:bookmarkEnd w:id="352"/>
    </w:p>
    <w:p w14:paraId="28FF9F88" w14:textId="5DAA2146" w:rsidR="00B45674" w:rsidRPr="00293675" w:rsidRDefault="000E7ADE" w:rsidP="00293675">
      <w:pPr>
        <w:pBdr>
          <w:top w:val="nil"/>
          <w:left w:val="nil"/>
          <w:bottom w:val="nil"/>
          <w:right w:val="nil"/>
          <w:between w:val="nil"/>
        </w:pBdr>
        <w:jc w:val="both"/>
        <w:rPr>
          <w:rFonts w:asciiTheme="minorHAnsi" w:hAnsiTheme="minorHAnsi" w:cstheme="minorHAnsi"/>
          <w:sz w:val="22"/>
          <w:szCs w:val="22"/>
        </w:rPr>
      </w:pPr>
      <w:r w:rsidRPr="00293675">
        <w:rPr>
          <w:rFonts w:asciiTheme="minorHAnsi" w:hAnsiTheme="minorHAnsi" w:cstheme="minorHAnsi"/>
          <w:sz w:val="22"/>
          <w:szCs w:val="22"/>
        </w:rPr>
        <w:t xml:space="preserve">Following any incident or event, part of the management response will be to instigate an investigation that includes an audit. </w:t>
      </w:r>
      <w:r w:rsidR="00190AEB" w:rsidRPr="00293675">
        <w:rPr>
          <w:rFonts w:asciiTheme="minorHAnsi" w:hAnsiTheme="minorHAnsi" w:cstheme="minorHAnsi"/>
          <w:sz w:val="22"/>
          <w:szCs w:val="22"/>
        </w:rPr>
        <w:t xml:space="preserve">Lessons learnt are shared amongst the team to prevent future incidences or, in cases of a positive event, best practice processes are shared to enhanced patient outcomes. </w:t>
      </w:r>
    </w:p>
    <w:p w14:paraId="2EEAFB8A" w14:textId="77777777" w:rsidR="00190AEB" w:rsidRPr="00293675" w:rsidRDefault="00190AEB" w:rsidP="00293675">
      <w:pPr>
        <w:pBdr>
          <w:top w:val="nil"/>
          <w:left w:val="nil"/>
          <w:bottom w:val="nil"/>
          <w:right w:val="nil"/>
          <w:between w:val="nil"/>
        </w:pBdr>
        <w:jc w:val="both"/>
        <w:rPr>
          <w:rFonts w:asciiTheme="minorHAnsi" w:hAnsiTheme="minorHAnsi" w:cstheme="minorHAnsi"/>
          <w:sz w:val="22"/>
          <w:szCs w:val="22"/>
        </w:rPr>
      </w:pPr>
    </w:p>
    <w:p w14:paraId="6D74DA67" w14:textId="3D048BCE" w:rsidR="00B45674" w:rsidRPr="00293675" w:rsidRDefault="00190AEB" w:rsidP="00293675">
      <w:pPr>
        <w:pBdr>
          <w:top w:val="nil"/>
          <w:left w:val="nil"/>
          <w:bottom w:val="nil"/>
          <w:right w:val="nil"/>
          <w:between w:val="nil"/>
        </w:pBdr>
        <w:jc w:val="both"/>
        <w:rPr>
          <w:rFonts w:asciiTheme="minorHAnsi" w:eastAsia="Arial" w:hAnsiTheme="minorHAnsi" w:cstheme="minorHAnsi"/>
          <w:color w:val="000000"/>
          <w:sz w:val="22"/>
          <w:szCs w:val="22"/>
        </w:rPr>
      </w:pPr>
      <w:r w:rsidRPr="00293675">
        <w:rPr>
          <w:rFonts w:asciiTheme="minorHAnsi" w:hAnsiTheme="minorHAnsi" w:cstheme="minorHAnsi"/>
          <w:sz w:val="22"/>
          <w:szCs w:val="22"/>
        </w:rPr>
        <w:t>Further information</w:t>
      </w:r>
      <w:r w:rsidR="00A76C1B" w:rsidRPr="00293675">
        <w:rPr>
          <w:rFonts w:asciiTheme="minorHAnsi" w:hAnsiTheme="minorHAnsi" w:cstheme="minorHAnsi"/>
          <w:sz w:val="22"/>
          <w:szCs w:val="22"/>
        </w:rPr>
        <w:t xml:space="preserve"> is detailed in the </w:t>
      </w:r>
      <w:r w:rsidRPr="00293675">
        <w:rPr>
          <w:rFonts w:asciiTheme="minorHAnsi" w:hAnsiTheme="minorHAnsi" w:cstheme="minorHAnsi"/>
          <w:sz w:val="22"/>
          <w:szCs w:val="22"/>
        </w:rPr>
        <w:t xml:space="preserve">Quality Assurance and Clinical Audit Policy. </w:t>
      </w:r>
    </w:p>
    <w:p w14:paraId="432F09FB" w14:textId="77777777" w:rsidR="00190AEB" w:rsidRPr="00293675" w:rsidRDefault="00190AEB" w:rsidP="00293675">
      <w:pPr>
        <w:jc w:val="both"/>
        <w:rPr>
          <w:rFonts w:asciiTheme="minorHAnsi" w:hAnsiTheme="minorHAnsi" w:cstheme="minorHAnsi"/>
          <w:sz w:val="22"/>
          <w:szCs w:val="22"/>
        </w:rPr>
      </w:pPr>
    </w:p>
    <w:p w14:paraId="25080CBA" w14:textId="77777777" w:rsidR="00271645" w:rsidRPr="00293675" w:rsidRDefault="00271645" w:rsidP="00293675">
      <w:pPr>
        <w:pStyle w:val="Heading2"/>
        <w:spacing w:before="120"/>
        <w:ind w:left="578" w:hanging="578"/>
        <w:jc w:val="both"/>
        <w:rPr>
          <w:rFonts w:asciiTheme="minorHAnsi" w:hAnsiTheme="minorHAnsi" w:cstheme="minorHAnsi"/>
          <w:smallCaps w:val="0"/>
          <w:sz w:val="22"/>
          <w:szCs w:val="22"/>
          <w:lang w:val="en-GB"/>
        </w:rPr>
      </w:pPr>
      <w:bookmarkStart w:id="353" w:name="_Toc216262581"/>
      <w:r w:rsidRPr="00293675">
        <w:rPr>
          <w:rFonts w:asciiTheme="minorHAnsi" w:hAnsiTheme="minorHAnsi" w:cstheme="minorHAnsi"/>
          <w:smallCaps w:val="0"/>
          <w:sz w:val="22"/>
          <w:szCs w:val="22"/>
          <w:lang w:val="en-GB"/>
        </w:rPr>
        <w:t>A sincere apology</w:t>
      </w:r>
      <w:bookmarkEnd w:id="353"/>
    </w:p>
    <w:p w14:paraId="78919C98" w14:textId="77777777" w:rsidR="00271645" w:rsidRPr="00293675" w:rsidRDefault="00271645" w:rsidP="00293675">
      <w:pPr>
        <w:jc w:val="both"/>
        <w:rPr>
          <w:rFonts w:asciiTheme="minorHAnsi" w:hAnsiTheme="minorHAnsi" w:cstheme="minorHAnsi"/>
          <w:sz w:val="22"/>
          <w:szCs w:val="22"/>
        </w:rPr>
      </w:pPr>
      <w:r w:rsidRPr="00293675">
        <w:rPr>
          <w:rFonts w:asciiTheme="minorHAnsi" w:hAnsiTheme="minorHAnsi" w:cstheme="minorHAnsi"/>
          <w:sz w:val="22"/>
          <w:szCs w:val="22"/>
        </w:rPr>
        <w:t xml:space="preserve">NHS Resolution states that saying sorry is always the right thing to do, is not an admission of liability, acknowledges that something could have gone better and is the first step to learning from what happened to prevent it recurring. </w:t>
      </w:r>
    </w:p>
    <w:p w14:paraId="05317406" w14:textId="77777777" w:rsidR="00271645" w:rsidRPr="00293675" w:rsidRDefault="00271645" w:rsidP="00293675">
      <w:pPr>
        <w:jc w:val="both"/>
        <w:rPr>
          <w:rFonts w:asciiTheme="minorHAnsi" w:hAnsiTheme="minorHAnsi" w:cstheme="minorHAnsi"/>
          <w:sz w:val="22"/>
          <w:szCs w:val="22"/>
        </w:rPr>
      </w:pPr>
    </w:p>
    <w:p w14:paraId="553CC6F2" w14:textId="17B1C97E" w:rsidR="00271645" w:rsidRPr="00293675" w:rsidRDefault="00271645" w:rsidP="00293675">
      <w:pPr>
        <w:jc w:val="both"/>
        <w:rPr>
          <w:rFonts w:asciiTheme="minorHAnsi" w:hAnsiTheme="minorHAnsi" w:cstheme="minorHAnsi"/>
          <w:sz w:val="22"/>
          <w:szCs w:val="22"/>
        </w:rPr>
      </w:pPr>
      <w:r w:rsidRPr="00293675">
        <w:rPr>
          <w:rFonts w:asciiTheme="minorHAnsi" w:hAnsiTheme="minorHAnsi" w:cstheme="minorHAnsi"/>
          <w:sz w:val="22"/>
          <w:szCs w:val="22"/>
        </w:rPr>
        <w:t xml:space="preserve">Further reading is available in the </w:t>
      </w:r>
      <w:hyperlink r:id="rId13" w:anchor=":~:text=Saying%20sorry%20meaningfully%20when%20things%20go%20wrong%20is,of%20candour.%20Resource%20publication%20date%3A%2010th%20September%202018" w:history="1">
        <w:r w:rsidRPr="00293675">
          <w:rPr>
            <w:rStyle w:val="Hyperlink"/>
            <w:rFonts w:asciiTheme="minorHAnsi" w:hAnsiTheme="minorHAnsi" w:cstheme="minorHAnsi"/>
            <w:sz w:val="22"/>
            <w:szCs w:val="22"/>
          </w:rPr>
          <w:t>NHS Resolution Saying sorry guidance document</w:t>
        </w:r>
      </w:hyperlink>
      <w:r w:rsidRPr="00293675">
        <w:rPr>
          <w:rFonts w:asciiTheme="minorHAnsi" w:hAnsiTheme="minorHAnsi" w:cstheme="minorHAnsi"/>
          <w:sz w:val="22"/>
          <w:szCs w:val="22"/>
        </w:rPr>
        <w:t xml:space="preserve"> and also </w:t>
      </w:r>
      <w:r w:rsidR="005E2513" w:rsidRPr="00293675">
        <w:rPr>
          <w:rFonts w:asciiTheme="minorHAnsi" w:hAnsiTheme="minorHAnsi" w:cstheme="minorHAnsi"/>
          <w:sz w:val="22"/>
          <w:szCs w:val="22"/>
        </w:rPr>
        <w:t xml:space="preserve">the </w:t>
      </w:r>
      <w:r w:rsidRPr="00293675">
        <w:rPr>
          <w:rFonts w:asciiTheme="minorHAnsi" w:hAnsiTheme="minorHAnsi" w:cstheme="minorHAnsi"/>
          <w:sz w:val="22"/>
          <w:szCs w:val="22"/>
        </w:rPr>
        <w:t>CQC</w:t>
      </w:r>
      <w:r w:rsidR="005E2513" w:rsidRPr="00293675">
        <w:rPr>
          <w:rFonts w:asciiTheme="minorHAnsi" w:hAnsiTheme="minorHAnsi" w:cstheme="minorHAnsi"/>
          <w:sz w:val="22"/>
          <w:szCs w:val="22"/>
        </w:rPr>
        <w:t>’s</w:t>
      </w:r>
      <w:r w:rsidRPr="00293675">
        <w:rPr>
          <w:rFonts w:asciiTheme="minorHAnsi" w:hAnsiTheme="minorHAnsi" w:cstheme="minorHAnsi"/>
          <w:sz w:val="22"/>
          <w:szCs w:val="22"/>
        </w:rPr>
        <w:t xml:space="preserve"> guidance titled </w:t>
      </w:r>
      <w:hyperlink r:id="rId14" w:history="1">
        <w:r w:rsidRPr="00293675">
          <w:rPr>
            <w:rStyle w:val="Hyperlink"/>
            <w:rFonts w:asciiTheme="minorHAnsi" w:hAnsiTheme="minorHAnsi" w:cstheme="minorHAnsi"/>
            <w:sz w:val="22"/>
            <w:szCs w:val="22"/>
          </w:rPr>
          <w:t>Regulation 20: Duty of Candour</w:t>
        </w:r>
      </w:hyperlink>
      <w:r w:rsidRPr="00293675">
        <w:rPr>
          <w:rFonts w:asciiTheme="minorHAnsi" w:hAnsiTheme="minorHAnsi" w:cstheme="minorHAnsi"/>
          <w:sz w:val="22"/>
          <w:szCs w:val="22"/>
        </w:rPr>
        <w:t>.</w:t>
      </w:r>
    </w:p>
    <w:p w14:paraId="17A917AB" w14:textId="77777777" w:rsidR="00271645" w:rsidRPr="00293675" w:rsidRDefault="00271645" w:rsidP="00293675">
      <w:pPr>
        <w:jc w:val="both"/>
        <w:rPr>
          <w:rFonts w:asciiTheme="minorHAnsi" w:hAnsiTheme="minorHAnsi" w:cstheme="minorHAnsi"/>
          <w:sz w:val="22"/>
          <w:szCs w:val="22"/>
        </w:rPr>
      </w:pPr>
    </w:p>
    <w:p w14:paraId="4CFDC839" w14:textId="77777777" w:rsidR="00271645" w:rsidRPr="00293675" w:rsidRDefault="00271645" w:rsidP="00293675">
      <w:pPr>
        <w:jc w:val="both"/>
        <w:rPr>
          <w:rFonts w:asciiTheme="minorHAnsi" w:hAnsiTheme="minorHAnsi" w:cstheme="minorHAnsi"/>
          <w:sz w:val="22"/>
          <w:szCs w:val="22"/>
        </w:rPr>
      </w:pPr>
      <w:r w:rsidRPr="00293675">
        <w:rPr>
          <w:rFonts w:asciiTheme="minorHAnsi" w:hAnsiTheme="minorHAnsi" w:cstheme="minorHAnsi"/>
          <w:sz w:val="22"/>
          <w:szCs w:val="22"/>
        </w:rPr>
        <w:t xml:space="preserve">A letter template to assist with the initial response is available at </w:t>
      </w:r>
      <w:hyperlink w:anchor="_Annex_A_–" w:history="1">
        <w:r w:rsidRPr="00293675">
          <w:rPr>
            <w:rStyle w:val="Hyperlink"/>
            <w:rFonts w:asciiTheme="minorHAnsi" w:hAnsiTheme="minorHAnsi" w:cstheme="minorHAnsi"/>
            <w:sz w:val="22"/>
            <w:szCs w:val="22"/>
          </w:rPr>
          <w:t>Annex B</w:t>
        </w:r>
      </w:hyperlink>
      <w:r w:rsidRPr="00293675">
        <w:rPr>
          <w:rFonts w:asciiTheme="minorHAnsi" w:hAnsiTheme="minorHAnsi" w:cstheme="minorHAnsi"/>
          <w:sz w:val="22"/>
          <w:szCs w:val="22"/>
        </w:rPr>
        <w:t>.</w:t>
      </w:r>
    </w:p>
    <w:p w14:paraId="2C3C501D" w14:textId="3904B492" w:rsidR="00FD05E3" w:rsidRPr="00293675" w:rsidRDefault="00FD05E3" w:rsidP="00293675">
      <w:pPr>
        <w:pStyle w:val="Heading1"/>
        <w:keepLines/>
        <w:pBdr>
          <w:bottom w:val="single" w:sz="4" w:space="1" w:color="595959" w:themeColor="text1" w:themeTint="A6"/>
        </w:pBdr>
        <w:spacing w:before="360" w:after="160" w:line="259" w:lineRule="auto"/>
        <w:jc w:val="both"/>
        <w:rPr>
          <w:rFonts w:asciiTheme="minorHAnsi" w:hAnsiTheme="minorHAnsi" w:cstheme="minorHAnsi"/>
          <w:sz w:val="22"/>
          <w:szCs w:val="22"/>
        </w:rPr>
      </w:pPr>
      <w:bookmarkStart w:id="354" w:name="_Toc216262582"/>
      <w:bookmarkStart w:id="355" w:name="_Toc216262583"/>
      <w:bookmarkStart w:id="356" w:name="_Toc216262584"/>
      <w:bookmarkStart w:id="357" w:name="_Toc216262585"/>
      <w:bookmarkStart w:id="358" w:name="_Toc216262586"/>
      <w:bookmarkStart w:id="359" w:name="_Toc216262587"/>
      <w:bookmarkStart w:id="360" w:name="_Toc216262588"/>
      <w:bookmarkStart w:id="361" w:name="_Toc216262589"/>
      <w:bookmarkStart w:id="362" w:name="_Toc216262590"/>
      <w:bookmarkStart w:id="363" w:name="_Toc216262591"/>
      <w:bookmarkStart w:id="364" w:name="_Toc216262592"/>
      <w:bookmarkStart w:id="365" w:name="_Toc216262593"/>
      <w:bookmarkStart w:id="366" w:name="_Toc216262594"/>
      <w:bookmarkStart w:id="367" w:name="_Toc216262595"/>
      <w:bookmarkStart w:id="368" w:name="_Toc216262596"/>
      <w:bookmarkStart w:id="369" w:name="_Toc216262597"/>
      <w:bookmarkStart w:id="370" w:name="_Toc216262598"/>
      <w:bookmarkStart w:id="371" w:name="_Toc216262599"/>
      <w:bookmarkStart w:id="372" w:name="_Toc216262615"/>
      <w:bookmarkStart w:id="373" w:name="_Notifiable_safety_incidents"/>
      <w:bookmarkStart w:id="374" w:name="_Toc216262616"/>
      <w:bookmarkStart w:id="375" w:name="_Toc216262617"/>
      <w:bookmarkStart w:id="376" w:name="_Toc216262618"/>
      <w:bookmarkStart w:id="377" w:name="_Toc216262619"/>
      <w:bookmarkStart w:id="378" w:name="_Toc216262620"/>
      <w:bookmarkStart w:id="379" w:name="_Toc216262621"/>
      <w:bookmarkStart w:id="380" w:name="_Toc216262622"/>
      <w:bookmarkStart w:id="381" w:name="_Toc216262623"/>
      <w:bookmarkStart w:id="382" w:name="_Toc216262624"/>
      <w:bookmarkStart w:id="383" w:name="_Toc216262625"/>
      <w:bookmarkStart w:id="384" w:name="_Toc216262626"/>
      <w:bookmarkStart w:id="385" w:name="_Toc216262627"/>
      <w:bookmarkStart w:id="386" w:name="_Toc216262628"/>
      <w:bookmarkStart w:id="387" w:name="_Toc216262634"/>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293675">
        <w:rPr>
          <w:rFonts w:asciiTheme="minorHAnsi" w:hAnsiTheme="minorHAnsi" w:cstheme="minorHAnsi"/>
          <w:sz w:val="22"/>
          <w:szCs w:val="22"/>
        </w:rPr>
        <w:t>Additional guidance</w:t>
      </w:r>
      <w:bookmarkEnd w:id="387"/>
    </w:p>
    <w:p w14:paraId="21D3B9DD" w14:textId="52C28F88" w:rsidR="00B45674" w:rsidRPr="00293675" w:rsidRDefault="00FD05E3" w:rsidP="00293675">
      <w:pPr>
        <w:pBdr>
          <w:top w:val="nil"/>
          <w:left w:val="nil"/>
          <w:bottom w:val="nil"/>
          <w:right w:val="nil"/>
          <w:between w:val="nil"/>
        </w:pBdr>
        <w:jc w:val="both"/>
        <w:rPr>
          <w:rFonts w:asciiTheme="minorHAnsi" w:eastAsia="Arial" w:hAnsiTheme="minorHAnsi" w:cstheme="minorHAnsi"/>
          <w:color w:val="000000"/>
          <w:sz w:val="22"/>
          <w:szCs w:val="22"/>
        </w:rPr>
      </w:pPr>
      <w:r w:rsidRPr="00293675">
        <w:rPr>
          <w:rFonts w:asciiTheme="minorHAnsi" w:eastAsia="Arial" w:hAnsiTheme="minorHAnsi" w:cstheme="minorHAnsi"/>
          <w:color w:val="000000"/>
          <w:sz w:val="22"/>
          <w:szCs w:val="22"/>
        </w:rPr>
        <w:t>The following links provide additional guidance:</w:t>
      </w:r>
    </w:p>
    <w:p w14:paraId="703D8A4A" w14:textId="77777777" w:rsidR="00921E67" w:rsidRPr="00293675" w:rsidRDefault="00921E67" w:rsidP="00293675">
      <w:pPr>
        <w:pBdr>
          <w:top w:val="nil"/>
          <w:left w:val="nil"/>
          <w:bottom w:val="nil"/>
          <w:right w:val="nil"/>
          <w:between w:val="nil"/>
        </w:pBdr>
        <w:jc w:val="both"/>
        <w:rPr>
          <w:rFonts w:asciiTheme="minorHAnsi" w:eastAsia="Arial" w:hAnsiTheme="minorHAnsi" w:cstheme="minorHAnsi"/>
          <w:color w:val="000000"/>
          <w:sz w:val="22"/>
          <w:szCs w:val="22"/>
        </w:rPr>
      </w:pPr>
    </w:p>
    <w:p w14:paraId="42B6D52F" w14:textId="2624D413" w:rsidR="00271645" w:rsidRPr="00293675" w:rsidRDefault="00921E67" w:rsidP="00293675">
      <w:pPr>
        <w:pStyle w:val="ListParagraph"/>
        <w:numPr>
          <w:ilvl w:val="0"/>
          <w:numId w:val="43"/>
        </w:numPr>
        <w:pBdr>
          <w:top w:val="nil"/>
          <w:left w:val="nil"/>
          <w:bottom w:val="nil"/>
          <w:right w:val="nil"/>
          <w:between w:val="nil"/>
        </w:pBdr>
        <w:jc w:val="both"/>
        <w:rPr>
          <w:rFonts w:asciiTheme="minorHAnsi" w:eastAsia="Arial" w:hAnsiTheme="minorHAnsi" w:cstheme="minorHAnsi"/>
          <w:color w:val="000000"/>
          <w:sz w:val="22"/>
          <w:szCs w:val="22"/>
        </w:rPr>
      </w:pPr>
      <w:r w:rsidRPr="00293675">
        <w:rPr>
          <w:rFonts w:asciiTheme="minorHAnsi" w:eastAsia="Arial" w:hAnsiTheme="minorHAnsi" w:cstheme="minorHAnsi"/>
          <w:color w:val="000000"/>
          <w:sz w:val="22"/>
          <w:szCs w:val="22"/>
        </w:rPr>
        <w:t xml:space="preserve">NHS </w:t>
      </w:r>
      <w:r w:rsidR="00271645" w:rsidRPr="00293675">
        <w:rPr>
          <w:rFonts w:asciiTheme="minorHAnsi" w:eastAsia="Arial" w:hAnsiTheme="minorHAnsi" w:cstheme="minorHAnsi"/>
          <w:color w:val="000000"/>
          <w:sz w:val="22"/>
          <w:szCs w:val="22"/>
        </w:rPr>
        <w:t xml:space="preserve">Resolution </w:t>
      </w:r>
      <w:hyperlink r:id="rId15" w:history="1">
        <w:r w:rsidR="00271645" w:rsidRPr="00293675">
          <w:rPr>
            <w:rStyle w:val="Hyperlink"/>
            <w:rFonts w:asciiTheme="minorHAnsi" w:eastAsia="Arial" w:hAnsiTheme="minorHAnsi" w:cstheme="minorHAnsi"/>
            <w:sz w:val="22"/>
            <w:szCs w:val="22"/>
          </w:rPr>
          <w:t>Duty of candour animation</w:t>
        </w:r>
      </w:hyperlink>
    </w:p>
    <w:p w14:paraId="4C6C0775" w14:textId="3AF90C65" w:rsidR="00271645" w:rsidRPr="00293675" w:rsidRDefault="00271645" w:rsidP="00293675">
      <w:pPr>
        <w:pStyle w:val="ListParagraph"/>
        <w:numPr>
          <w:ilvl w:val="0"/>
          <w:numId w:val="43"/>
        </w:numPr>
        <w:pBdr>
          <w:top w:val="nil"/>
          <w:left w:val="nil"/>
          <w:bottom w:val="nil"/>
          <w:right w:val="nil"/>
          <w:between w:val="nil"/>
        </w:pBdr>
        <w:jc w:val="both"/>
        <w:rPr>
          <w:rFonts w:asciiTheme="minorHAnsi" w:eastAsia="Arial" w:hAnsiTheme="minorHAnsi" w:cstheme="minorHAnsi"/>
          <w:color w:val="000000"/>
          <w:sz w:val="22"/>
          <w:szCs w:val="22"/>
        </w:rPr>
      </w:pPr>
      <w:r w:rsidRPr="00293675">
        <w:rPr>
          <w:rFonts w:asciiTheme="minorHAnsi" w:eastAsia="Arial" w:hAnsiTheme="minorHAnsi" w:cstheme="minorHAnsi"/>
          <w:color w:val="000000"/>
          <w:sz w:val="22"/>
          <w:szCs w:val="22"/>
        </w:rPr>
        <w:t xml:space="preserve">MDU </w:t>
      </w:r>
      <w:hyperlink r:id="rId16" w:history="1">
        <w:r w:rsidRPr="00293675">
          <w:rPr>
            <w:rStyle w:val="Hyperlink"/>
            <w:rFonts w:asciiTheme="minorHAnsi" w:eastAsia="Arial" w:hAnsiTheme="minorHAnsi" w:cstheme="minorHAnsi"/>
            <w:sz w:val="22"/>
            <w:szCs w:val="22"/>
          </w:rPr>
          <w:t>Duty of candour at a glance</w:t>
        </w:r>
      </w:hyperlink>
    </w:p>
    <w:p w14:paraId="33056CC4" w14:textId="6AC73678" w:rsidR="00921E67" w:rsidRPr="00293675" w:rsidRDefault="00921E67" w:rsidP="00293675">
      <w:pPr>
        <w:pStyle w:val="ListParagraph"/>
        <w:numPr>
          <w:ilvl w:val="0"/>
          <w:numId w:val="43"/>
        </w:numPr>
        <w:pBdr>
          <w:top w:val="nil"/>
          <w:left w:val="nil"/>
          <w:bottom w:val="nil"/>
          <w:right w:val="nil"/>
          <w:between w:val="nil"/>
        </w:pBdr>
        <w:jc w:val="both"/>
        <w:rPr>
          <w:rFonts w:asciiTheme="minorHAnsi" w:eastAsia="Arial" w:hAnsiTheme="minorHAnsi" w:cstheme="minorHAnsi"/>
          <w:color w:val="000000"/>
          <w:sz w:val="22"/>
          <w:szCs w:val="22"/>
        </w:rPr>
      </w:pPr>
      <w:r w:rsidRPr="00293675">
        <w:rPr>
          <w:rFonts w:asciiTheme="minorHAnsi" w:eastAsia="Arial" w:hAnsiTheme="minorHAnsi" w:cstheme="minorHAnsi"/>
          <w:color w:val="000000"/>
          <w:sz w:val="22"/>
          <w:szCs w:val="22"/>
        </w:rPr>
        <w:t xml:space="preserve">GMC </w:t>
      </w:r>
      <w:hyperlink r:id="rId17" w:history="1">
        <w:r w:rsidRPr="00293675">
          <w:rPr>
            <w:rStyle w:val="Hyperlink"/>
            <w:rFonts w:asciiTheme="minorHAnsi" w:eastAsia="Arial" w:hAnsiTheme="minorHAnsi" w:cstheme="minorHAnsi"/>
            <w:sz w:val="22"/>
            <w:szCs w:val="22"/>
          </w:rPr>
          <w:t>The professional duty of candour</w:t>
        </w:r>
      </w:hyperlink>
    </w:p>
    <w:p w14:paraId="572B0D97" w14:textId="0D457DCB" w:rsidR="00921E67" w:rsidRPr="00293675" w:rsidRDefault="00921E67" w:rsidP="00293675">
      <w:pPr>
        <w:pStyle w:val="ListParagraph"/>
        <w:numPr>
          <w:ilvl w:val="0"/>
          <w:numId w:val="43"/>
        </w:numPr>
        <w:pBdr>
          <w:top w:val="nil"/>
          <w:left w:val="nil"/>
          <w:bottom w:val="nil"/>
          <w:right w:val="nil"/>
          <w:between w:val="nil"/>
        </w:pBdr>
        <w:jc w:val="both"/>
        <w:rPr>
          <w:rFonts w:asciiTheme="minorHAnsi" w:eastAsia="Arial" w:hAnsiTheme="minorHAnsi" w:cstheme="minorHAnsi"/>
          <w:color w:val="000000"/>
          <w:sz w:val="22"/>
          <w:szCs w:val="22"/>
        </w:rPr>
      </w:pPr>
      <w:r w:rsidRPr="00293675">
        <w:rPr>
          <w:rFonts w:asciiTheme="minorHAnsi" w:eastAsia="Arial" w:hAnsiTheme="minorHAnsi" w:cstheme="minorHAnsi"/>
          <w:color w:val="000000"/>
          <w:sz w:val="22"/>
          <w:szCs w:val="22"/>
        </w:rPr>
        <w:t xml:space="preserve">NMC </w:t>
      </w:r>
      <w:hyperlink r:id="rId18" w:history="1">
        <w:r w:rsidRPr="00293675">
          <w:rPr>
            <w:rStyle w:val="Hyperlink"/>
            <w:rFonts w:asciiTheme="minorHAnsi" w:eastAsia="Arial" w:hAnsiTheme="minorHAnsi" w:cstheme="minorHAnsi"/>
            <w:sz w:val="22"/>
            <w:szCs w:val="22"/>
          </w:rPr>
          <w:t>Guidance on the professional duty of candour</w:t>
        </w:r>
      </w:hyperlink>
    </w:p>
    <w:p w14:paraId="2F35C689"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180C1763" w14:textId="1161BA6C" w:rsidR="00534153" w:rsidRPr="00293675" w:rsidRDefault="00534153" w:rsidP="00293675">
      <w:pPr>
        <w:pStyle w:val="Heading1"/>
        <w:keepLines/>
        <w:numPr>
          <w:ilvl w:val="0"/>
          <w:numId w:val="0"/>
        </w:numPr>
        <w:pBdr>
          <w:bottom w:val="single" w:sz="4" w:space="1" w:color="595959" w:themeColor="text1" w:themeTint="A6"/>
        </w:pBdr>
        <w:spacing w:before="360" w:after="160" w:line="259" w:lineRule="auto"/>
        <w:ind w:left="432" w:hanging="432"/>
        <w:jc w:val="both"/>
        <w:rPr>
          <w:rFonts w:asciiTheme="minorHAnsi" w:hAnsiTheme="minorHAnsi" w:cstheme="minorHAnsi"/>
          <w:sz w:val="22"/>
          <w:szCs w:val="22"/>
        </w:rPr>
      </w:pPr>
      <w:bookmarkStart w:id="388" w:name="_Annex_A_–_1"/>
      <w:bookmarkStart w:id="389" w:name="_Toc216262635"/>
      <w:bookmarkEnd w:id="388"/>
      <w:r w:rsidRPr="00293675">
        <w:rPr>
          <w:rFonts w:asciiTheme="minorHAnsi" w:hAnsiTheme="minorHAnsi" w:cstheme="minorHAnsi"/>
          <w:sz w:val="22"/>
          <w:szCs w:val="22"/>
        </w:rPr>
        <w:lastRenderedPageBreak/>
        <w:t xml:space="preserve">Annex </w:t>
      </w:r>
      <w:r w:rsidR="00A303FA" w:rsidRPr="00293675">
        <w:rPr>
          <w:rFonts w:asciiTheme="minorHAnsi" w:hAnsiTheme="minorHAnsi" w:cstheme="minorHAnsi"/>
          <w:sz w:val="22"/>
          <w:szCs w:val="22"/>
        </w:rPr>
        <w:t xml:space="preserve">A </w:t>
      </w:r>
      <w:r w:rsidR="00293675">
        <w:rPr>
          <w:rFonts w:asciiTheme="minorHAnsi" w:hAnsiTheme="minorHAnsi" w:cstheme="minorHAnsi"/>
          <w:sz w:val="22"/>
          <w:szCs w:val="22"/>
        </w:rPr>
        <w:tab/>
      </w:r>
      <w:r w:rsidRPr="00293675">
        <w:rPr>
          <w:rFonts w:asciiTheme="minorHAnsi" w:hAnsiTheme="minorHAnsi" w:cstheme="minorHAnsi"/>
          <w:sz w:val="22"/>
          <w:szCs w:val="22"/>
        </w:rPr>
        <w:t>Notifiable incident reporting process</w:t>
      </w:r>
      <w:bookmarkEnd w:id="389"/>
      <w:r w:rsidRPr="00293675">
        <w:rPr>
          <w:rFonts w:asciiTheme="minorHAnsi" w:hAnsiTheme="minorHAnsi" w:cstheme="minorHAnsi"/>
          <w:sz w:val="22"/>
          <w:szCs w:val="22"/>
        </w:rPr>
        <w:t xml:space="preserve"> </w:t>
      </w:r>
    </w:p>
    <w:p w14:paraId="67FFE59D"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403326AA" w14:textId="77777777" w:rsidR="00534153" w:rsidRPr="00293675" w:rsidRDefault="00534153" w:rsidP="00293675">
      <w:pPr>
        <w:jc w:val="both"/>
        <w:rPr>
          <w:rStyle w:val="Hyperlink"/>
          <w:rFonts w:asciiTheme="minorHAnsi" w:hAnsiTheme="minorHAnsi" w:cstheme="minorHAnsi"/>
          <w:sz w:val="22"/>
          <w:szCs w:val="22"/>
        </w:rPr>
      </w:pPr>
      <w:r w:rsidRPr="00293675">
        <w:rPr>
          <w:rFonts w:asciiTheme="minorHAnsi" w:hAnsiTheme="minorHAnsi" w:cstheme="minorHAnsi"/>
          <w:noProof/>
          <w:sz w:val="22"/>
          <w:szCs w:val="22"/>
        </w:rPr>
        <w:drawing>
          <wp:inline distT="0" distB="0" distL="0" distR="0" wp14:anchorId="573CA8CA" wp14:editId="2140F4BC">
            <wp:extent cx="5274310" cy="4837430"/>
            <wp:effectExtent l="0" t="0" r="21590" b="20320"/>
            <wp:docPr id="1783744619" name="Diagram 17837446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55F2B57" w14:textId="77777777" w:rsidR="00534153" w:rsidRPr="00293675" w:rsidRDefault="00534153" w:rsidP="00293675">
      <w:pPr>
        <w:jc w:val="both"/>
        <w:rPr>
          <w:rFonts w:asciiTheme="minorHAnsi" w:hAnsiTheme="minorHAnsi" w:cstheme="minorHAnsi"/>
          <w:sz w:val="22"/>
          <w:szCs w:val="22"/>
        </w:rPr>
      </w:pPr>
    </w:p>
    <w:p w14:paraId="2F0E6B71" w14:textId="6DE974AC" w:rsidR="00534153" w:rsidRPr="00293675" w:rsidRDefault="00534153" w:rsidP="00293675">
      <w:pPr>
        <w:jc w:val="both"/>
        <w:rPr>
          <w:rFonts w:asciiTheme="minorHAnsi" w:hAnsiTheme="minorHAnsi" w:cstheme="minorHAnsi"/>
          <w:sz w:val="22"/>
          <w:szCs w:val="22"/>
        </w:rPr>
      </w:pPr>
      <w:r w:rsidRPr="00293675">
        <w:rPr>
          <w:rFonts w:asciiTheme="minorHAnsi" w:hAnsiTheme="minorHAnsi" w:cstheme="minorHAnsi"/>
          <w:sz w:val="22"/>
          <w:szCs w:val="22"/>
        </w:rPr>
        <w:t>Further reading can be sought from</w:t>
      </w:r>
      <w:r w:rsidR="005E2513" w:rsidRPr="00293675">
        <w:rPr>
          <w:rFonts w:asciiTheme="minorHAnsi" w:hAnsiTheme="minorHAnsi" w:cstheme="minorHAnsi"/>
          <w:sz w:val="22"/>
          <w:szCs w:val="22"/>
        </w:rPr>
        <w:t xml:space="preserve"> the</w:t>
      </w:r>
      <w:r w:rsidRPr="00293675">
        <w:rPr>
          <w:rFonts w:asciiTheme="minorHAnsi" w:hAnsiTheme="minorHAnsi" w:cstheme="minorHAnsi"/>
          <w:sz w:val="22"/>
          <w:szCs w:val="22"/>
        </w:rPr>
        <w:t xml:space="preserve"> CQC guidance titled </w:t>
      </w:r>
      <w:hyperlink r:id="rId24" w:history="1">
        <w:r w:rsidR="00921E67" w:rsidRPr="00293675">
          <w:rPr>
            <w:rStyle w:val="Hyperlink"/>
            <w:rFonts w:asciiTheme="minorHAnsi" w:hAnsiTheme="minorHAnsi" w:cstheme="minorHAnsi"/>
            <w:sz w:val="22"/>
            <w:szCs w:val="22"/>
          </w:rPr>
          <w:t>What you must do when you discover a notifiable safety incident</w:t>
        </w:r>
      </w:hyperlink>
      <w:r w:rsidRPr="00293675">
        <w:rPr>
          <w:rFonts w:asciiTheme="minorHAnsi" w:hAnsiTheme="minorHAnsi" w:cstheme="minorHAnsi"/>
          <w:sz w:val="22"/>
          <w:szCs w:val="22"/>
        </w:rPr>
        <w:t>.</w:t>
      </w:r>
    </w:p>
    <w:p w14:paraId="500DC89A"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0D2AA2D3"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3A5137D8"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79A54A53"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79392C0C"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5977AAA4"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75F1EFAA"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38891F88"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222CCE74"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0A1FFF4B"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5649D5F2" w14:textId="77777777" w:rsidR="00B45674" w:rsidRPr="00293675" w:rsidRDefault="00B45674" w:rsidP="00293675">
      <w:pPr>
        <w:pBdr>
          <w:top w:val="nil"/>
          <w:left w:val="nil"/>
          <w:bottom w:val="nil"/>
          <w:right w:val="nil"/>
          <w:between w:val="nil"/>
        </w:pBdr>
        <w:jc w:val="both"/>
        <w:rPr>
          <w:rFonts w:asciiTheme="minorHAnsi" w:eastAsia="Arial" w:hAnsiTheme="minorHAnsi" w:cstheme="minorHAnsi"/>
          <w:color w:val="000000"/>
          <w:sz w:val="22"/>
          <w:szCs w:val="22"/>
        </w:rPr>
      </w:pPr>
    </w:p>
    <w:p w14:paraId="4949A139" w14:textId="77777777" w:rsidR="00534153" w:rsidRPr="00293675" w:rsidRDefault="00534153" w:rsidP="00293675">
      <w:pPr>
        <w:pBdr>
          <w:top w:val="nil"/>
          <w:left w:val="nil"/>
          <w:bottom w:val="nil"/>
          <w:right w:val="nil"/>
          <w:between w:val="nil"/>
        </w:pBdr>
        <w:jc w:val="both"/>
        <w:rPr>
          <w:rFonts w:asciiTheme="minorHAnsi" w:eastAsia="Arial" w:hAnsiTheme="minorHAnsi" w:cstheme="minorHAnsi"/>
          <w:color w:val="000000"/>
          <w:sz w:val="22"/>
          <w:szCs w:val="22"/>
        </w:rPr>
      </w:pPr>
    </w:p>
    <w:p w14:paraId="229CBE5B" w14:textId="77777777" w:rsidR="00534153" w:rsidRPr="00293675" w:rsidRDefault="00534153" w:rsidP="00293675">
      <w:pPr>
        <w:pBdr>
          <w:top w:val="nil"/>
          <w:left w:val="nil"/>
          <w:bottom w:val="nil"/>
          <w:right w:val="nil"/>
          <w:between w:val="nil"/>
        </w:pBdr>
        <w:jc w:val="both"/>
        <w:rPr>
          <w:rFonts w:asciiTheme="minorHAnsi" w:eastAsia="Arial" w:hAnsiTheme="minorHAnsi" w:cstheme="minorHAnsi"/>
          <w:color w:val="000000"/>
          <w:sz w:val="22"/>
          <w:szCs w:val="22"/>
        </w:rPr>
      </w:pPr>
    </w:p>
    <w:p w14:paraId="47B1D013" w14:textId="77777777" w:rsidR="00534153" w:rsidRPr="00293675" w:rsidRDefault="00534153" w:rsidP="00293675">
      <w:pPr>
        <w:pBdr>
          <w:top w:val="nil"/>
          <w:left w:val="nil"/>
          <w:bottom w:val="nil"/>
          <w:right w:val="nil"/>
          <w:between w:val="nil"/>
        </w:pBdr>
        <w:jc w:val="both"/>
        <w:rPr>
          <w:rFonts w:asciiTheme="minorHAnsi" w:eastAsia="Arial" w:hAnsiTheme="minorHAnsi" w:cstheme="minorHAnsi"/>
          <w:color w:val="000000"/>
          <w:sz w:val="22"/>
          <w:szCs w:val="22"/>
        </w:rPr>
      </w:pPr>
    </w:p>
    <w:p w14:paraId="071BD1B0" w14:textId="77777777" w:rsidR="00534153" w:rsidRPr="00293675" w:rsidRDefault="00534153" w:rsidP="00293675">
      <w:pPr>
        <w:pBdr>
          <w:top w:val="nil"/>
          <w:left w:val="nil"/>
          <w:bottom w:val="nil"/>
          <w:right w:val="nil"/>
          <w:between w:val="nil"/>
        </w:pBdr>
        <w:jc w:val="both"/>
        <w:rPr>
          <w:rFonts w:asciiTheme="minorHAnsi" w:eastAsia="Arial" w:hAnsiTheme="minorHAnsi" w:cstheme="minorHAnsi"/>
          <w:color w:val="000000"/>
          <w:sz w:val="22"/>
          <w:szCs w:val="22"/>
        </w:rPr>
      </w:pPr>
    </w:p>
    <w:p w14:paraId="5367071E" w14:textId="77777777" w:rsidR="00534153" w:rsidRPr="00293675" w:rsidRDefault="00534153" w:rsidP="00293675">
      <w:pPr>
        <w:pBdr>
          <w:top w:val="nil"/>
          <w:left w:val="nil"/>
          <w:bottom w:val="nil"/>
          <w:right w:val="nil"/>
          <w:between w:val="nil"/>
        </w:pBdr>
        <w:jc w:val="both"/>
        <w:rPr>
          <w:rFonts w:asciiTheme="minorHAnsi" w:eastAsia="Arial" w:hAnsiTheme="minorHAnsi" w:cstheme="minorHAnsi"/>
          <w:color w:val="000000"/>
          <w:sz w:val="22"/>
          <w:szCs w:val="22"/>
        </w:rPr>
      </w:pPr>
    </w:p>
    <w:p w14:paraId="3E130BF7" w14:textId="327D63EC" w:rsidR="00B45674" w:rsidRPr="00293675" w:rsidRDefault="00D34C4C" w:rsidP="00293675">
      <w:pPr>
        <w:pStyle w:val="Heading1"/>
        <w:keepLines/>
        <w:numPr>
          <w:ilvl w:val="0"/>
          <w:numId w:val="0"/>
        </w:numPr>
        <w:pBdr>
          <w:bottom w:val="single" w:sz="4" w:space="1" w:color="595959" w:themeColor="text1" w:themeTint="A6"/>
        </w:pBdr>
        <w:spacing w:before="360" w:after="160" w:line="259" w:lineRule="auto"/>
        <w:ind w:left="432" w:hanging="432"/>
        <w:jc w:val="both"/>
        <w:rPr>
          <w:rFonts w:asciiTheme="minorHAnsi" w:hAnsiTheme="minorHAnsi" w:cstheme="minorHAnsi"/>
          <w:sz w:val="22"/>
          <w:szCs w:val="22"/>
        </w:rPr>
      </w:pPr>
      <w:bookmarkStart w:id="390" w:name="_Annex_A_–"/>
      <w:bookmarkStart w:id="391" w:name="_Toc216262636"/>
      <w:bookmarkEnd w:id="390"/>
      <w:r>
        <w:rPr>
          <w:rFonts w:asciiTheme="minorHAnsi" w:hAnsiTheme="minorHAnsi" w:cstheme="minorHAnsi"/>
          <w:sz w:val="22"/>
          <w:szCs w:val="22"/>
        </w:rPr>
        <w:lastRenderedPageBreak/>
        <w:t>A</w:t>
      </w:r>
      <w:r w:rsidR="00B45674" w:rsidRPr="00293675">
        <w:rPr>
          <w:rFonts w:asciiTheme="minorHAnsi" w:hAnsiTheme="minorHAnsi" w:cstheme="minorHAnsi"/>
          <w:sz w:val="22"/>
          <w:szCs w:val="22"/>
        </w:rPr>
        <w:t xml:space="preserve">nnex </w:t>
      </w:r>
      <w:r w:rsidR="00A76C1B" w:rsidRPr="00293675">
        <w:rPr>
          <w:rFonts w:asciiTheme="minorHAnsi" w:hAnsiTheme="minorHAnsi" w:cstheme="minorHAnsi"/>
          <w:sz w:val="22"/>
          <w:szCs w:val="22"/>
        </w:rPr>
        <w:t>B</w:t>
      </w:r>
      <w:r w:rsidR="00293675">
        <w:rPr>
          <w:rFonts w:asciiTheme="minorHAnsi" w:hAnsiTheme="minorHAnsi" w:cstheme="minorHAnsi"/>
          <w:sz w:val="22"/>
          <w:szCs w:val="22"/>
        </w:rPr>
        <w:tab/>
      </w:r>
      <w:r w:rsidR="00534153" w:rsidRPr="00293675">
        <w:rPr>
          <w:rFonts w:asciiTheme="minorHAnsi" w:hAnsiTheme="minorHAnsi" w:cstheme="minorHAnsi"/>
          <w:sz w:val="22"/>
          <w:szCs w:val="22"/>
        </w:rPr>
        <w:t>Sample letter</w:t>
      </w:r>
      <w:r w:rsidR="00A303FA" w:rsidRPr="00293675">
        <w:rPr>
          <w:rFonts w:asciiTheme="minorHAnsi" w:hAnsiTheme="minorHAnsi" w:cstheme="minorHAnsi"/>
          <w:sz w:val="22"/>
          <w:szCs w:val="22"/>
        </w:rPr>
        <w:t xml:space="preserve"> template</w:t>
      </w:r>
      <w:bookmarkEnd w:id="391"/>
    </w:p>
    <w:p w14:paraId="69E847A2" w14:textId="2E472774" w:rsidR="00534153" w:rsidRPr="00293675" w:rsidRDefault="00293675" w:rsidP="00293675">
      <w:pPr>
        <w:jc w:val="both"/>
        <w:rPr>
          <w:rFonts w:asciiTheme="minorHAnsi" w:hAnsiTheme="minorHAnsi" w:cstheme="minorHAnsi"/>
          <w:b/>
          <w:bCs/>
          <w:color w:val="FF0000"/>
          <w:sz w:val="22"/>
          <w:szCs w:val="22"/>
        </w:rPr>
      </w:pPr>
      <w:r w:rsidRPr="00293675">
        <w:rPr>
          <w:rFonts w:asciiTheme="minorHAnsi" w:hAnsiTheme="minorHAnsi" w:cstheme="minorHAnsi"/>
          <w:b/>
          <w:bCs/>
          <w:color w:val="FF0000"/>
          <w:sz w:val="22"/>
          <w:szCs w:val="22"/>
        </w:rPr>
        <w:t xml:space="preserve">The following text must be copied, edited and individualised as per each case. </w:t>
      </w:r>
    </w:p>
    <w:p w14:paraId="6681D4E8" w14:textId="77777777" w:rsidR="00293675" w:rsidRPr="00293675" w:rsidRDefault="00293675" w:rsidP="00293675">
      <w:pPr>
        <w:jc w:val="both"/>
        <w:rPr>
          <w:rFonts w:asciiTheme="minorHAnsi" w:hAnsiTheme="minorHAnsi" w:cstheme="minorHAnsi"/>
          <w:sz w:val="22"/>
          <w:szCs w:val="22"/>
        </w:rPr>
      </w:pPr>
    </w:p>
    <w:p w14:paraId="0F10FFB3" w14:textId="06C3CEF7" w:rsidR="00534153" w:rsidRPr="00293675" w:rsidRDefault="00534153" w:rsidP="00293675">
      <w:pPr>
        <w:jc w:val="both"/>
        <w:rPr>
          <w:rFonts w:asciiTheme="minorHAnsi" w:hAnsiTheme="minorHAnsi" w:cstheme="minorHAnsi"/>
          <w:sz w:val="22"/>
          <w:szCs w:val="22"/>
        </w:rPr>
      </w:pPr>
      <w:r w:rsidRPr="00293675">
        <w:rPr>
          <w:rFonts w:asciiTheme="minorHAnsi" w:hAnsiTheme="minorHAnsi" w:cstheme="minorHAnsi"/>
          <w:sz w:val="22"/>
          <w:szCs w:val="22"/>
        </w:rPr>
        <w:t>Following our initial meeting which took place on [</w:t>
      </w:r>
      <w:r w:rsidRPr="00293675">
        <w:rPr>
          <w:rFonts w:asciiTheme="minorHAnsi" w:hAnsiTheme="minorHAnsi" w:cstheme="minorHAnsi"/>
          <w:sz w:val="22"/>
          <w:szCs w:val="22"/>
          <w:highlight w:val="yellow"/>
        </w:rPr>
        <w:t>insert date</w:t>
      </w:r>
      <w:r w:rsidRPr="00293675">
        <w:rPr>
          <w:rFonts w:asciiTheme="minorHAnsi" w:hAnsiTheme="minorHAnsi" w:cstheme="minorHAnsi"/>
          <w:sz w:val="22"/>
          <w:szCs w:val="22"/>
        </w:rPr>
        <w:t>] to inform you of a notifiable safety incident under the statutory duty of candour</w:t>
      </w:r>
      <w:r w:rsidR="00F904A2" w:rsidRPr="00293675">
        <w:rPr>
          <w:rFonts w:asciiTheme="minorHAnsi" w:hAnsiTheme="minorHAnsi" w:cstheme="minorHAnsi"/>
          <w:sz w:val="22"/>
          <w:szCs w:val="22"/>
        </w:rPr>
        <w:t>,</w:t>
      </w:r>
      <w:r w:rsidRPr="00293675">
        <w:rPr>
          <w:rFonts w:asciiTheme="minorHAnsi" w:hAnsiTheme="minorHAnsi" w:cstheme="minorHAnsi"/>
          <w:sz w:val="22"/>
          <w:szCs w:val="22"/>
        </w:rPr>
        <w:t xml:space="preserve"> I am writing to provide </w:t>
      </w:r>
      <w:r w:rsidRPr="00293675">
        <w:rPr>
          <w:rFonts w:asciiTheme="minorHAnsi" w:hAnsiTheme="minorHAnsi" w:cstheme="minorHAnsi"/>
          <w:sz w:val="22"/>
          <w:szCs w:val="22"/>
          <w:highlight w:val="yellow"/>
        </w:rPr>
        <w:t>you/your [identify relationship, e.g., husband, wife, etc.]</w:t>
      </w:r>
      <w:r w:rsidRPr="00293675">
        <w:rPr>
          <w:rFonts w:asciiTheme="minorHAnsi" w:hAnsiTheme="minorHAnsi" w:cstheme="minorHAnsi"/>
          <w:sz w:val="22"/>
          <w:szCs w:val="22"/>
        </w:rPr>
        <w:t xml:space="preserve"> with all the relevant information that was provided at that initial face-to-face meeting.</w:t>
      </w:r>
    </w:p>
    <w:p w14:paraId="1A2E3472" w14:textId="77777777" w:rsidR="00534153" w:rsidRPr="00293675" w:rsidRDefault="00534153" w:rsidP="00293675">
      <w:pPr>
        <w:jc w:val="both"/>
        <w:rPr>
          <w:rFonts w:asciiTheme="minorHAnsi" w:hAnsiTheme="minorHAnsi" w:cstheme="minorHAnsi"/>
          <w:sz w:val="22"/>
          <w:szCs w:val="22"/>
        </w:rPr>
      </w:pPr>
    </w:p>
    <w:p w14:paraId="799EB8A6" w14:textId="77777777" w:rsidR="00534153" w:rsidRPr="00293675" w:rsidRDefault="00534153" w:rsidP="00293675">
      <w:pPr>
        <w:jc w:val="both"/>
        <w:rPr>
          <w:rFonts w:asciiTheme="minorHAnsi" w:hAnsiTheme="minorHAnsi" w:cstheme="minorHAnsi"/>
          <w:sz w:val="22"/>
          <w:szCs w:val="22"/>
        </w:rPr>
      </w:pPr>
      <w:r w:rsidRPr="00293675">
        <w:rPr>
          <w:rFonts w:asciiTheme="minorHAnsi" w:hAnsiTheme="minorHAnsi" w:cstheme="minorHAnsi"/>
          <w:sz w:val="22"/>
          <w:szCs w:val="22"/>
        </w:rPr>
        <w:t>As discussed at the initial meeting, we investigated this event and explained our findings to you as follows [</w:t>
      </w:r>
      <w:r w:rsidRPr="00293675">
        <w:rPr>
          <w:rFonts w:asciiTheme="minorHAnsi" w:hAnsiTheme="minorHAnsi" w:cstheme="minorHAnsi"/>
          <w:sz w:val="22"/>
          <w:szCs w:val="22"/>
          <w:highlight w:val="yellow"/>
        </w:rPr>
        <w:t>insert details of findings</w:t>
      </w:r>
      <w:r w:rsidRPr="00293675">
        <w:rPr>
          <w:rFonts w:asciiTheme="minorHAnsi" w:hAnsiTheme="minorHAnsi" w:cstheme="minorHAnsi"/>
          <w:sz w:val="22"/>
          <w:szCs w:val="22"/>
        </w:rPr>
        <w:t xml:space="preserve">]. </w:t>
      </w:r>
    </w:p>
    <w:p w14:paraId="591EC432" w14:textId="77777777" w:rsidR="00534153" w:rsidRPr="00293675" w:rsidRDefault="00534153" w:rsidP="00293675">
      <w:pPr>
        <w:jc w:val="both"/>
        <w:rPr>
          <w:rFonts w:asciiTheme="minorHAnsi" w:hAnsiTheme="minorHAnsi" w:cstheme="minorHAnsi"/>
          <w:sz w:val="22"/>
          <w:szCs w:val="22"/>
        </w:rPr>
      </w:pPr>
    </w:p>
    <w:p w14:paraId="0C5990CD" w14:textId="77777777" w:rsidR="00534153" w:rsidRPr="00293675" w:rsidRDefault="00534153" w:rsidP="00293675">
      <w:pPr>
        <w:jc w:val="both"/>
        <w:rPr>
          <w:rFonts w:asciiTheme="minorHAnsi" w:hAnsiTheme="minorHAnsi" w:cstheme="minorHAnsi"/>
          <w:sz w:val="22"/>
          <w:szCs w:val="22"/>
          <w:highlight w:val="yellow"/>
        </w:rPr>
      </w:pPr>
      <w:r w:rsidRPr="00293675">
        <w:rPr>
          <w:rFonts w:asciiTheme="minorHAnsi" w:hAnsiTheme="minorHAnsi" w:cstheme="minorHAnsi"/>
          <w:sz w:val="22"/>
          <w:szCs w:val="22"/>
        </w:rPr>
        <w:t>*</w:t>
      </w:r>
      <w:r w:rsidRPr="00293675">
        <w:rPr>
          <w:rFonts w:asciiTheme="minorHAnsi" w:hAnsiTheme="minorHAnsi" w:cstheme="minorHAnsi"/>
          <w:sz w:val="22"/>
          <w:szCs w:val="22"/>
          <w:highlight w:val="yellow"/>
        </w:rPr>
        <w:t xml:space="preserve">Delete if not applicable </w:t>
      </w:r>
    </w:p>
    <w:p w14:paraId="6314CBC2" w14:textId="77777777" w:rsidR="00534153" w:rsidRPr="00293675" w:rsidRDefault="00534153" w:rsidP="00293675">
      <w:pPr>
        <w:jc w:val="both"/>
        <w:rPr>
          <w:rFonts w:asciiTheme="minorHAnsi" w:hAnsiTheme="minorHAnsi" w:cstheme="minorHAnsi"/>
          <w:sz w:val="22"/>
          <w:szCs w:val="22"/>
          <w:highlight w:val="yellow"/>
        </w:rPr>
      </w:pPr>
    </w:p>
    <w:p w14:paraId="2FD9AFAA" w14:textId="77777777" w:rsidR="00534153" w:rsidRPr="00293675" w:rsidRDefault="00534153" w:rsidP="00293675">
      <w:pPr>
        <w:jc w:val="both"/>
        <w:rPr>
          <w:rFonts w:asciiTheme="minorHAnsi" w:hAnsiTheme="minorHAnsi" w:cstheme="minorHAnsi"/>
          <w:sz w:val="22"/>
          <w:szCs w:val="22"/>
        </w:rPr>
      </w:pPr>
      <w:r w:rsidRPr="00293675">
        <w:rPr>
          <w:rFonts w:asciiTheme="minorHAnsi" w:hAnsiTheme="minorHAnsi" w:cstheme="minorHAnsi"/>
          <w:sz w:val="22"/>
          <w:szCs w:val="22"/>
          <w:highlight w:val="yellow"/>
        </w:rPr>
        <w:t>[As discussed at the initial meeting, we stated that we are undertaking further enquiries and when these have been completed, we will inform you of the outcome.]</w:t>
      </w:r>
      <w:r w:rsidRPr="00293675">
        <w:rPr>
          <w:rFonts w:asciiTheme="minorHAnsi" w:hAnsiTheme="minorHAnsi" w:cstheme="minorHAnsi"/>
          <w:sz w:val="22"/>
          <w:szCs w:val="22"/>
        </w:rPr>
        <w:t xml:space="preserve">  </w:t>
      </w:r>
    </w:p>
    <w:p w14:paraId="4D34CC99" w14:textId="77777777" w:rsidR="00534153" w:rsidRPr="00293675" w:rsidRDefault="00534153" w:rsidP="00293675">
      <w:pPr>
        <w:jc w:val="both"/>
        <w:rPr>
          <w:rFonts w:asciiTheme="minorHAnsi" w:hAnsiTheme="minorHAnsi" w:cstheme="minorHAnsi"/>
          <w:sz w:val="22"/>
          <w:szCs w:val="22"/>
        </w:rPr>
      </w:pPr>
    </w:p>
    <w:p w14:paraId="7D99DA20" w14:textId="77777777" w:rsidR="00534153" w:rsidRPr="00293675" w:rsidRDefault="00534153" w:rsidP="00293675">
      <w:pPr>
        <w:jc w:val="both"/>
        <w:rPr>
          <w:rFonts w:asciiTheme="minorHAnsi" w:hAnsiTheme="minorHAnsi" w:cstheme="minorHAnsi"/>
          <w:sz w:val="22"/>
          <w:szCs w:val="22"/>
        </w:rPr>
      </w:pPr>
      <w:r w:rsidRPr="00293675">
        <w:rPr>
          <w:rFonts w:asciiTheme="minorHAnsi" w:hAnsiTheme="minorHAnsi" w:cstheme="minorHAnsi"/>
          <w:sz w:val="22"/>
          <w:szCs w:val="22"/>
        </w:rPr>
        <w:t>OR</w:t>
      </w:r>
    </w:p>
    <w:p w14:paraId="125207F2" w14:textId="77777777" w:rsidR="00534153" w:rsidRPr="00293675" w:rsidRDefault="00534153" w:rsidP="00293675">
      <w:pPr>
        <w:jc w:val="both"/>
        <w:rPr>
          <w:rFonts w:asciiTheme="minorHAnsi" w:hAnsiTheme="minorHAnsi" w:cstheme="minorHAnsi"/>
          <w:sz w:val="22"/>
          <w:szCs w:val="22"/>
        </w:rPr>
      </w:pPr>
    </w:p>
    <w:p w14:paraId="70078E60" w14:textId="41E4B793" w:rsidR="00534153" w:rsidRPr="00293675" w:rsidRDefault="00534153" w:rsidP="00293675">
      <w:pPr>
        <w:jc w:val="both"/>
        <w:rPr>
          <w:rFonts w:asciiTheme="minorHAnsi" w:hAnsiTheme="minorHAnsi" w:cstheme="minorHAnsi"/>
          <w:sz w:val="22"/>
          <w:szCs w:val="22"/>
        </w:rPr>
      </w:pPr>
      <w:r w:rsidRPr="00293675">
        <w:rPr>
          <w:rFonts w:asciiTheme="minorHAnsi" w:hAnsiTheme="minorHAnsi" w:cstheme="minorHAnsi"/>
          <w:sz w:val="22"/>
          <w:szCs w:val="22"/>
        </w:rPr>
        <w:t>[</w:t>
      </w:r>
      <w:r w:rsidRPr="00293675">
        <w:rPr>
          <w:rFonts w:asciiTheme="minorHAnsi" w:hAnsiTheme="minorHAnsi" w:cstheme="minorHAnsi"/>
          <w:sz w:val="22"/>
          <w:szCs w:val="22"/>
          <w:highlight w:val="yellow"/>
        </w:rPr>
        <w:t xml:space="preserve">As discussed at the initial meeting, we stated that we were undertaking further enquiries. These have been </w:t>
      </w:r>
      <w:r w:rsidR="00FF694F" w:rsidRPr="00293675">
        <w:rPr>
          <w:rFonts w:asciiTheme="minorHAnsi" w:hAnsiTheme="minorHAnsi" w:cstheme="minorHAnsi"/>
          <w:sz w:val="22"/>
          <w:szCs w:val="22"/>
          <w:highlight w:val="yellow"/>
        </w:rPr>
        <w:t>completed,</w:t>
      </w:r>
      <w:r w:rsidRPr="00293675">
        <w:rPr>
          <w:rFonts w:asciiTheme="minorHAnsi" w:hAnsiTheme="minorHAnsi" w:cstheme="minorHAnsi"/>
          <w:sz w:val="22"/>
          <w:szCs w:val="22"/>
          <w:highlight w:val="yellow"/>
        </w:rPr>
        <w:t xml:space="preserve"> and the outcome is as follows.]</w:t>
      </w:r>
    </w:p>
    <w:p w14:paraId="6CEDF34E" w14:textId="77777777" w:rsidR="00534153" w:rsidRPr="00293675" w:rsidRDefault="00534153" w:rsidP="00293675">
      <w:pPr>
        <w:jc w:val="both"/>
        <w:rPr>
          <w:rFonts w:asciiTheme="minorHAnsi" w:hAnsiTheme="minorHAnsi" w:cstheme="minorHAnsi"/>
          <w:sz w:val="22"/>
          <w:szCs w:val="22"/>
        </w:rPr>
      </w:pPr>
    </w:p>
    <w:p w14:paraId="7F9BF00B" w14:textId="4B7E11DE" w:rsidR="00534153" w:rsidRPr="00293675" w:rsidRDefault="00534153" w:rsidP="00293675">
      <w:pPr>
        <w:jc w:val="both"/>
        <w:rPr>
          <w:rFonts w:asciiTheme="minorHAnsi" w:hAnsiTheme="minorHAnsi" w:cstheme="minorHAnsi"/>
          <w:sz w:val="22"/>
          <w:szCs w:val="22"/>
        </w:rPr>
      </w:pPr>
      <w:r w:rsidRPr="00293675">
        <w:rPr>
          <w:rFonts w:asciiTheme="minorHAnsi" w:hAnsiTheme="minorHAnsi" w:cstheme="minorHAnsi"/>
          <w:sz w:val="22"/>
          <w:szCs w:val="22"/>
        </w:rPr>
        <w:t xml:space="preserve">Please find </w:t>
      </w:r>
      <w:r w:rsidR="00F904A2" w:rsidRPr="00293675">
        <w:rPr>
          <w:rFonts w:asciiTheme="minorHAnsi" w:hAnsiTheme="minorHAnsi" w:cstheme="minorHAnsi"/>
          <w:sz w:val="22"/>
          <w:szCs w:val="22"/>
        </w:rPr>
        <w:t xml:space="preserve">the </w:t>
      </w:r>
      <w:r w:rsidRPr="00293675">
        <w:rPr>
          <w:rFonts w:asciiTheme="minorHAnsi" w:hAnsiTheme="minorHAnsi" w:cstheme="minorHAnsi"/>
          <w:sz w:val="22"/>
          <w:szCs w:val="22"/>
        </w:rPr>
        <w:t xml:space="preserve">enclosed </w:t>
      </w:r>
      <w:hyperlink r:id="rId25" w:history="1">
        <w:r w:rsidRPr="00293675">
          <w:rPr>
            <w:rStyle w:val="Hyperlink"/>
            <w:rFonts w:asciiTheme="minorHAnsi" w:hAnsiTheme="minorHAnsi" w:cstheme="minorHAnsi"/>
            <w:sz w:val="22"/>
            <w:szCs w:val="22"/>
          </w:rPr>
          <w:t>leaflet</w:t>
        </w:r>
      </w:hyperlink>
      <w:r w:rsidRPr="00293675">
        <w:rPr>
          <w:rFonts w:asciiTheme="minorHAnsi" w:hAnsiTheme="minorHAnsi" w:cstheme="minorHAnsi"/>
          <w:sz w:val="22"/>
          <w:szCs w:val="22"/>
        </w:rPr>
        <w:t xml:space="preserve"> that details the duty of candour. This has been created by an organisation called </w:t>
      </w:r>
      <w:proofErr w:type="spellStart"/>
      <w:r w:rsidRPr="00293675">
        <w:rPr>
          <w:rFonts w:asciiTheme="minorHAnsi" w:hAnsiTheme="minorHAnsi" w:cstheme="minorHAnsi"/>
          <w:sz w:val="22"/>
          <w:szCs w:val="22"/>
        </w:rPr>
        <w:t>AvMA</w:t>
      </w:r>
      <w:proofErr w:type="spellEnd"/>
      <w:r w:rsidRPr="00293675">
        <w:rPr>
          <w:rFonts w:asciiTheme="minorHAnsi" w:hAnsiTheme="minorHAnsi" w:cstheme="minorHAnsi"/>
          <w:sz w:val="22"/>
          <w:szCs w:val="22"/>
        </w:rPr>
        <w:t xml:space="preserve"> and has been endorsed by the Care Quality Commission.</w:t>
      </w:r>
    </w:p>
    <w:p w14:paraId="1C54C7D1" w14:textId="77777777" w:rsidR="00534153" w:rsidRPr="00293675" w:rsidRDefault="00534153" w:rsidP="00293675">
      <w:pPr>
        <w:jc w:val="both"/>
        <w:rPr>
          <w:rFonts w:asciiTheme="minorHAnsi" w:hAnsiTheme="minorHAnsi" w:cstheme="minorHAnsi"/>
          <w:sz w:val="22"/>
          <w:szCs w:val="22"/>
        </w:rPr>
      </w:pPr>
    </w:p>
    <w:p w14:paraId="7B824D1A" w14:textId="77777777" w:rsidR="00534153" w:rsidRPr="00293675" w:rsidRDefault="00534153" w:rsidP="00293675">
      <w:pPr>
        <w:jc w:val="both"/>
        <w:rPr>
          <w:rFonts w:asciiTheme="minorHAnsi" w:hAnsiTheme="minorHAnsi" w:cstheme="minorHAnsi"/>
          <w:sz w:val="22"/>
          <w:szCs w:val="22"/>
        </w:rPr>
      </w:pPr>
      <w:r w:rsidRPr="00293675">
        <w:rPr>
          <w:rFonts w:asciiTheme="minorHAnsi" w:hAnsiTheme="minorHAnsi" w:cstheme="minorHAnsi"/>
          <w:sz w:val="22"/>
          <w:szCs w:val="22"/>
        </w:rPr>
        <w:t>We would like to express our sincere apologies that this event occurred as the organisation aims to provide the good, high-quality services that our patients expect.</w:t>
      </w:r>
    </w:p>
    <w:p w14:paraId="50D4D6C8" w14:textId="77777777" w:rsidR="00534153" w:rsidRPr="00293675" w:rsidRDefault="00534153" w:rsidP="00293675">
      <w:pPr>
        <w:jc w:val="both"/>
        <w:rPr>
          <w:rFonts w:asciiTheme="minorHAnsi" w:hAnsiTheme="minorHAnsi" w:cstheme="minorHAnsi"/>
          <w:sz w:val="22"/>
          <w:szCs w:val="22"/>
        </w:rPr>
      </w:pPr>
    </w:p>
    <w:p w14:paraId="43F0072F" w14:textId="4B5EAFEA" w:rsidR="00F40017" w:rsidRPr="00293675" w:rsidRDefault="00F40017" w:rsidP="00293675">
      <w:pPr>
        <w:jc w:val="both"/>
        <w:rPr>
          <w:rFonts w:asciiTheme="minorHAnsi" w:hAnsiTheme="minorHAnsi" w:cstheme="minorHAnsi"/>
          <w:sz w:val="22"/>
          <w:szCs w:val="22"/>
        </w:rPr>
      </w:pPr>
      <w:bookmarkStart w:id="392" w:name="_Annex_B_–"/>
      <w:bookmarkEnd w:id="392"/>
    </w:p>
    <w:sectPr w:rsidR="00F40017" w:rsidRPr="00293675" w:rsidSect="00EC3551">
      <w:footerReference w:type="even" r:id="rId26"/>
      <w:footerReference w:type="default" r:id="rId27"/>
      <w:headerReference w:type="first" r:id="rId28"/>
      <w:footerReference w:type="first" r:id="rId29"/>
      <w:pgSz w:w="11900" w:h="16820"/>
      <w:pgMar w:top="1440" w:right="843"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6FE7" w14:textId="77777777" w:rsidR="00E8674D" w:rsidRDefault="00E8674D" w:rsidP="00D85E4D">
      <w:r>
        <w:separator/>
      </w:r>
    </w:p>
  </w:endnote>
  <w:endnote w:type="continuationSeparator" w:id="0">
    <w:p w14:paraId="57898DC3" w14:textId="77777777" w:rsidR="00E8674D" w:rsidRDefault="00E8674D"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5F29" w14:textId="77777777" w:rsidR="00D34C4C" w:rsidRPr="00293675" w:rsidRDefault="00D34C4C" w:rsidP="00D34C4C">
    <w:pPr>
      <w:pStyle w:val="Footer"/>
      <w:rPr>
        <w:rFonts w:asciiTheme="minorHAnsi" w:hAnsiTheme="minorHAnsi" w:cstheme="minorHAnsi"/>
        <w:sz w:val="20"/>
        <w:szCs w:val="20"/>
      </w:rPr>
    </w:pPr>
    <w:r w:rsidRPr="00293675">
      <w:rPr>
        <w:rFonts w:asciiTheme="minorHAnsi" w:hAnsiTheme="minorHAnsi" w:cstheme="minorHAnsi"/>
        <w:sz w:val="20"/>
        <w:szCs w:val="20"/>
      </w:rPr>
      <w:t>Author</w:t>
    </w:r>
    <w:r w:rsidRPr="00293675">
      <w:rPr>
        <w:rFonts w:asciiTheme="minorHAnsi" w:hAnsiTheme="minorHAnsi" w:cstheme="minorHAnsi"/>
        <w:sz w:val="20"/>
        <w:szCs w:val="20"/>
      </w:rPr>
      <w:tab/>
      <w:t>Management Partner</w:t>
    </w:r>
    <w:r w:rsidRPr="00293675">
      <w:rPr>
        <w:rFonts w:asciiTheme="minorHAnsi" w:hAnsiTheme="minorHAnsi" w:cstheme="minorHAnsi"/>
        <w:sz w:val="20"/>
        <w:szCs w:val="20"/>
      </w:rPr>
      <w:tab/>
      <w:t xml:space="preserve">Page </w:t>
    </w:r>
    <w:r w:rsidRPr="00293675">
      <w:rPr>
        <w:rFonts w:asciiTheme="minorHAnsi" w:hAnsiTheme="minorHAnsi" w:cstheme="minorHAnsi"/>
        <w:sz w:val="20"/>
        <w:szCs w:val="20"/>
      </w:rPr>
      <w:fldChar w:fldCharType="begin"/>
    </w:r>
    <w:r w:rsidRPr="00293675">
      <w:rPr>
        <w:rFonts w:asciiTheme="minorHAnsi" w:hAnsiTheme="minorHAnsi" w:cstheme="minorHAnsi"/>
        <w:sz w:val="20"/>
        <w:szCs w:val="20"/>
      </w:rPr>
      <w:instrText xml:space="preserve"> PAGE  \* Arabic  \* MERGEFORMAT </w:instrText>
    </w:r>
    <w:r w:rsidRPr="00293675">
      <w:rPr>
        <w:rFonts w:asciiTheme="minorHAnsi" w:hAnsiTheme="minorHAnsi" w:cstheme="minorHAnsi"/>
        <w:sz w:val="20"/>
        <w:szCs w:val="20"/>
      </w:rPr>
      <w:fldChar w:fldCharType="separate"/>
    </w:r>
    <w:r>
      <w:rPr>
        <w:rFonts w:cstheme="minorHAnsi"/>
        <w:sz w:val="20"/>
        <w:szCs w:val="20"/>
      </w:rPr>
      <w:t>1</w:t>
    </w:r>
    <w:r w:rsidRPr="00293675">
      <w:rPr>
        <w:rFonts w:asciiTheme="minorHAnsi" w:hAnsiTheme="minorHAnsi" w:cstheme="minorHAnsi"/>
        <w:sz w:val="20"/>
        <w:szCs w:val="20"/>
      </w:rPr>
      <w:fldChar w:fldCharType="end"/>
    </w:r>
    <w:r w:rsidRPr="00293675">
      <w:rPr>
        <w:rFonts w:asciiTheme="minorHAnsi" w:hAnsiTheme="minorHAnsi" w:cstheme="minorHAnsi"/>
        <w:sz w:val="20"/>
        <w:szCs w:val="20"/>
      </w:rPr>
      <w:t xml:space="preserve"> of </w:t>
    </w:r>
    <w:r w:rsidRPr="00293675">
      <w:rPr>
        <w:rFonts w:asciiTheme="minorHAnsi" w:hAnsiTheme="minorHAnsi" w:cstheme="minorHAnsi"/>
        <w:sz w:val="20"/>
        <w:szCs w:val="20"/>
      </w:rPr>
      <w:fldChar w:fldCharType="begin"/>
    </w:r>
    <w:r w:rsidRPr="00293675">
      <w:rPr>
        <w:rFonts w:asciiTheme="minorHAnsi" w:hAnsiTheme="minorHAnsi" w:cstheme="minorHAnsi"/>
        <w:sz w:val="20"/>
        <w:szCs w:val="20"/>
      </w:rPr>
      <w:instrText xml:space="preserve"> NUMPAGES  \* Arabic  \* MERGEFORMAT </w:instrText>
    </w:r>
    <w:r w:rsidRPr="00293675">
      <w:rPr>
        <w:rFonts w:asciiTheme="minorHAnsi" w:hAnsiTheme="minorHAnsi" w:cstheme="minorHAnsi"/>
        <w:sz w:val="20"/>
        <w:szCs w:val="20"/>
      </w:rPr>
      <w:fldChar w:fldCharType="separate"/>
    </w:r>
    <w:r>
      <w:rPr>
        <w:rFonts w:cstheme="minorHAnsi"/>
        <w:sz w:val="20"/>
        <w:szCs w:val="20"/>
      </w:rPr>
      <w:t>5</w:t>
    </w:r>
    <w:r w:rsidRPr="00293675">
      <w:rPr>
        <w:rFonts w:asciiTheme="minorHAnsi" w:hAnsiTheme="minorHAnsi" w:cstheme="minorHAnsi"/>
        <w:sz w:val="20"/>
        <w:szCs w:val="20"/>
      </w:rPr>
      <w:fldChar w:fldCharType="end"/>
    </w:r>
  </w:p>
  <w:p w14:paraId="10258256" w14:textId="77777777" w:rsidR="00D34C4C" w:rsidRPr="00293675" w:rsidRDefault="00D34C4C" w:rsidP="00D34C4C">
    <w:pPr>
      <w:pStyle w:val="Footer"/>
      <w:rPr>
        <w:rFonts w:asciiTheme="minorHAnsi" w:hAnsiTheme="minorHAnsi" w:cstheme="minorHAnsi"/>
        <w:sz w:val="20"/>
        <w:szCs w:val="20"/>
      </w:rPr>
    </w:pPr>
    <w:r w:rsidRPr="00293675">
      <w:rPr>
        <w:rFonts w:asciiTheme="minorHAnsi" w:hAnsiTheme="minorHAnsi" w:cstheme="minorHAnsi"/>
        <w:sz w:val="20"/>
        <w:szCs w:val="20"/>
      </w:rPr>
      <w:t>Drafted</w:t>
    </w:r>
    <w:r w:rsidRPr="00293675">
      <w:rPr>
        <w:rFonts w:asciiTheme="minorHAnsi" w:hAnsiTheme="minorHAnsi" w:cstheme="minorHAnsi"/>
        <w:sz w:val="20"/>
        <w:szCs w:val="20"/>
      </w:rPr>
      <w:tab/>
      <w:t>June 2026</w:t>
    </w:r>
  </w:p>
  <w:p w14:paraId="0A05D9F0" w14:textId="77777777" w:rsidR="00D34C4C" w:rsidRPr="00293675" w:rsidRDefault="00D34C4C" w:rsidP="00D34C4C">
    <w:pPr>
      <w:pStyle w:val="Footer"/>
      <w:rPr>
        <w:rFonts w:asciiTheme="minorHAnsi" w:hAnsiTheme="minorHAnsi" w:cstheme="minorHAnsi"/>
        <w:sz w:val="20"/>
        <w:szCs w:val="20"/>
      </w:rPr>
    </w:pPr>
    <w:r w:rsidRPr="00293675">
      <w:rPr>
        <w:rFonts w:asciiTheme="minorHAnsi" w:hAnsiTheme="minorHAnsi" w:cstheme="minorHAnsi"/>
        <w:sz w:val="20"/>
        <w:szCs w:val="20"/>
      </w:rPr>
      <w:t>Reviewed</w:t>
    </w:r>
  </w:p>
  <w:p w14:paraId="1D86849C" w14:textId="77777777" w:rsidR="00D34C4C" w:rsidRPr="00293675" w:rsidRDefault="00D34C4C" w:rsidP="00D34C4C">
    <w:pPr>
      <w:pStyle w:val="Footer"/>
      <w:rPr>
        <w:rFonts w:asciiTheme="minorHAnsi" w:hAnsiTheme="minorHAnsi" w:cstheme="minorHAnsi"/>
        <w:sz w:val="20"/>
        <w:szCs w:val="20"/>
      </w:rPr>
    </w:pPr>
    <w:r w:rsidRPr="00293675">
      <w:rPr>
        <w:rFonts w:asciiTheme="minorHAnsi" w:hAnsiTheme="minorHAnsi" w:cstheme="minorHAnsi"/>
        <w:sz w:val="20"/>
        <w:szCs w:val="20"/>
      </w:rPr>
      <w:t>Next Review Due</w:t>
    </w:r>
    <w:r w:rsidRPr="00293675">
      <w:rPr>
        <w:rFonts w:asciiTheme="minorHAnsi" w:hAnsiTheme="minorHAnsi" w:cstheme="minorHAnsi"/>
        <w:sz w:val="20"/>
        <w:szCs w:val="20"/>
      </w:rPr>
      <w:tab/>
      <w:t>June 2028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D08D" w14:textId="6D6D4F97" w:rsidR="00293675" w:rsidRPr="00293675" w:rsidRDefault="00293675">
    <w:pPr>
      <w:pStyle w:val="Footer"/>
      <w:rPr>
        <w:rFonts w:asciiTheme="minorHAnsi" w:hAnsiTheme="minorHAnsi" w:cstheme="minorHAnsi"/>
        <w:sz w:val="20"/>
        <w:szCs w:val="20"/>
      </w:rPr>
    </w:pPr>
    <w:r w:rsidRPr="00293675">
      <w:rPr>
        <w:rFonts w:asciiTheme="minorHAnsi" w:hAnsiTheme="minorHAnsi" w:cstheme="minorHAnsi"/>
        <w:sz w:val="20"/>
        <w:szCs w:val="20"/>
      </w:rPr>
      <w:t>Author</w:t>
    </w:r>
    <w:r w:rsidRPr="00293675">
      <w:rPr>
        <w:rFonts w:asciiTheme="minorHAnsi" w:hAnsiTheme="minorHAnsi" w:cstheme="minorHAnsi"/>
        <w:sz w:val="20"/>
        <w:szCs w:val="20"/>
      </w:rPr>
      <w:tab/>
      <w:t>Management Partner</w:t>
    </w:r>
    <w:r w:rsidRPr="00293675">
      <w:rPr>
        <w:rFonts w:asciiTheme="minorHAnsi" w:hAnsiTheme="minorHAnsi" w:cstheme="minorHAnsi"/>
        <w:sz w:val="20"/>
        <w:szCs w:val="20"/>
      </w:rPr>
      <w:tab/>
      <w:t xml:space="preserve">Page </w:t>
    </w:r>
    <w:r w:rsidRPr="00293675">
      <w:rPr>
        <w:rFonts w:asciiTheme="minorHAnsi" w:hAnsiTheme="minorHAnsi" w:cstheme="minorHAnsi"/>
        <w:sz w:val="20"/>
        <w:szCs w:val="20"/>
      </w:rPr>
      <w:fldChar w:fldCharType="begin"/>
    </w:r>
    <w:r w:rsidRPr="00293675">
      <w:rPr>
        <w:rFonts w:asciiTheme="minorHAnsi" w:hAnsiTheme="minorHAnsi" w:cstheme="minorHAnsi"/>
        <w:sz w:val="20"/>
        <w:szCs w:val="20"/>
      </w:rPr>
      <w:instrText xml:space="preserve"> PAGE  \* Arabic  \* MERGEFORMAT </w:instrText>
    </w:r>
    <w:r w:rsidRPr="00293675">
      <w:rPr>
        <w:rFonts w:asciiTheme="minorHAnsi" w:hAnsiTheme="minorHAnsi" w:cstheme="minorHAnsi"/>
        <w:sz w:val="20"/>
        <w:szCs w:val="20"/>
      </w:rPr>
      <w:fldChar w:fldCharType="separate"/>
    </w:r>
    <w:r w:rsidRPr="00293675">
      <w:rPr>
        <w:rFonts w:asciiTheme="minorHAnsi" w:hAnsiTheme="minorHAnsi" w:cstheme="minorHAnsi"/>
        <w:noProof/>
        <w:sz w:val="20"/>
        <w:szCs w:val="20"/>
      </w:rPr>
      <w:t>1</w:t>
    </w:r>
    <w:r w:rsidRPr="00293675">
      <w:rPr>
        <w:rFonts w:asciiTheme="minorHAnsi" w:hAnsiTheme="minorHAnsi" w:cstheme="minorHAnsi"/>
        <w:sz w:val="20"/>
        <w:szCs w:val="20"/>
      </w:rPr>
      <w:fldChar w:fldCharType="end"/>
    </w:r>
    <w:r w:rsidRPr="00293675">
      <w:rPr>
        <w:rFonts w:asciiTheme="minorHAnsi" w:hAnsiTheme="minorHAnsi" w:cstheme="minorHAnsi"/>
        <w:sz w:val="20"/>
        <w:szCs w:val="20"/>
      </w:rPr>
      <w:t xml:space="preserve"> of </w:t>
    </w:r>
    <w:r w:rsidRPr="00293675">
      <w:rPr>
        <w:rFonts w:asciiTheme="minorHAnsi" w:hAnsiTheme="minorHAnsi" w:cstheme="minorHAnsi"/>
        <w:sz w:val="20"/>
        <w:szCs w:val="20"/>
      </w:rPr>
      <w:fldChar w:fldCharType="begin"/>
    </w:r>
    <w:r w:rsidRPr="00293675">
      <w:rPr>
        <w:rFonts w:asciiTheme="minorHAnsi" w:hAnsiTheme="minorHAnsi" w:cstheme="minorHAnsi"/>
        <w:sz w:val="20"/>
        <w:szCs w:val="20"/>
      </w:rPr>
      <w:instrText xml:space="preserve"> NUMPAGES  \* Arabic  \* MERGEFORMAT </w:instrText>
    </w:r>
    <w:r w:rsidRPr="00293675">
      <w:rPr>
        <w:rFonts w:asciiTheme="minorHAnsi" w:hAnsiTheme="minorHAnsi" w:cstheme="minorHAnsi"/>
        <w:sz w:val="20"/>
        <w:szCs w:val="20"/>
      </w:rPr>
      <w:fldChar w:fldCharType="separate"/>
    </w:r>
    <w:r w:rsidRPr="00293675">
      <w:rPr>
        <w:rFonts w:asciiTheme="minorHAnsi" w:hAnsiTheme="minorHAnsi" w:cstheme="minorHAnsi"/>
        <w:noProof/>
        <w:sz w:val="20"/>
        <w:szCs w:val="20"/>
      </w:rPr>
      <w:t>2</w:t>
    </w:r>
    <w:r w:rsidRPr="00293675">
      <w:rPr>
        <w:rFonts w:asciiTheme="minorHAnsi" w:hAnsiTheme="minorHAnsi" w:cstheme="minorHAnsi"/>
        <w:sz w:val="20"/>
        <w:szCs w:val="20"/>
      </w:rPr>
      <w:fldChar w:fldCharType="end"/>
    </w:r>
  </w:p>
  <w:p w14:paraId="500115B6" w14:textId="38855518" w:rsidR="00293675" w:rsidRPr="00293675" w:rsidRDefault="00293675">
    <w:pPr>
      <w:pStyle w:val="Footer"/>
      <w:rPr>
        <w:rFonts w:asciiTheme="minorHAnsi" w:hAnsiTheme="minorHAnsi" w:cstheme="minorHAnsi"/>
        <w:sz w:val="20"/>
        <w:szCs w:val="20"/>
      </w:rPr>
    </w:pPr>
    <w:r w:rsidRPr="00293675">
      <w:rPr>
        <w:rFonts w:asciiTheme="minorHAnsi" w:hAnsiTheme="minorHAnsi" w:cstheme="minorHAnsi"/>
        <w:sz w:val="20"/>
        <w:szCs w:val="20"/>
      </w:rPr>
      <w:t>Drafted</w:t>
    </w:r>
    <w:r w:rsidRPr="00293675">
      <w:rPr>
        <w:rFonts w:asciiTheme="minorHAnsi" w:hAnsiTheme="minorHAnsi" w:cstheme="minorHAnsi"/>
        <w:sz w:val="20"/>
        <w:szCs w:val="20"/>
      </w:rPr>
      <w:tab/>
      <w:t>June 2026</w:t>
    </w:r>
  </w:p>
  <w:p w14:paraId="1AC37A48" w14:textId="3166882D" w:rsidR="00293675" w:rsidRPr="00293675" w:rsidRDefault="00293675">
    <w:pPr>
      <w:pStyle w:val="Footer"/>
      <w:rPr>
        <w:rFonts w:asciiTheme="minorHAnsi" w:hAnsiTheme="minorHAnsi" w:cstheme="minorHAnsi"/>
        <w:sz w:val="20"/>
        <w:szCs w:val="20"/>
      </w:rPr>
    </w:pPr>
    <w:r w:rsidRPr="00293675">
      <w:rPr>
        <w:rFonts w:asciiTheme="minorHAnsi" w:hAnsiTheme="minorHAnsi" w:cstheme="minorHAnsi"/>
        <w:sz w:val="20"/>
        <w:szCs w:val="20"/>
      </w:rPr>
      <w:t>Reviewed</w:t>
    </w:r>
  </w:p>
  <w:p w14:paraId="49586BE7" w14:textId="5A252C61" w:rsidR="00293675" w:rsidRPr="00293675" w:rsidRDefault="00293675">
    <w:pPr>
      <w:pStyle w:val="Footer"/>
      <w:rPr>
        <w:rFonts w:asciiTheme="minorHAnsi" w:hAnsiTheme="minorHAnsi" w:cstheme="minorHAnsi"/>
        <w:sz w:val="20"/>
        <w:szCs w:val="20"/>
      </w:rPr>
    </w:pPr>
    <w:r w:rsidRPr="00293675">
      <w:rPr>
        <w:rFonts w:asciiTheme="minorHAnsi" w:hAnsiTheme="minorHAnsi" w:cstheme="minorHAnsi"/>
        <w:sz w:val="20"/>
        <w:szCs w:val="20"/>
      </w:rPr>
      <w:t>Next Review Due</w:t>
    </w:r>
    <w:r w:rsidRPr="00293675">
      <w:rPr>
        <w:rFonts w:asciiTheme="minorHAnsi" w:hAnsiTheme="minorHAnsi" w:cstheme="minorHAnsi"/>
        <w:sz w:val="20"/>
        <w:szCs w:val="20"/>
      </w:rPr>
      <w:tab/>
      <w:t>June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C777" w14:textId="77777777" w:rsidR="00E8674D" w:rsidRDefault="00E8674D" w:rsidP="00D85E4D">
      <w:r>
        <w:separator/>
      </w:r>
    </w:p>
  </w:footnote>
  <w:footnote w:type="continuationSeparator" w:id="0">
    <w:p w14:paraId="2F5A5645" w14:textId="77777777" w:rsidR="00E8674D" w:rsidRDefault="00E8674D"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B365" w14:textId="750C3840" w:rsidR="003610FD" w:rsidRPr="00293675" w:rsidRDefault="00293675" w:rsidP="00293675">
    <w:pPr>
      <w:pStyle w:val="Header"/>
      <w:jc w:val="center"/>
      <w:rPr>
        <w:rFonts w:asciiTheme="minorHAnsi" w:hAnsiTheme="minorHAnsi" w:cstheme="minorHAnsi"/>
        <w:b/>
        <w:bCs/>
        <w:sz w:val="28"/>
        <w:szCs w:val="28"/>
      </w:rPr>
    </w:pPr>
    <w:r w:rsidRPr="00293675">
      <w:rPr>
        <w:rFonts w:asciiTheme="minorHAnsi" w:hAnsiTheme="minorHAnsi" w:cstheme="minorHAnsi"/>
        <w:b/>
        <w:bCs/>
        <w:sz w:val="28"/>
        <w:szCs w:val="28"/>
      </w:rPr>
      <w:t>Sacriston Surgery</w:t>
    </w:r>
  </w:p>
  <w:p w14:paraId="7D03F10B" w14:textId="279CE592" w:rsidR="00293675" w:rsidRPr="00293675" w:rsidRDefault="00293675" w:rsidP="00293675">
    <w:pPr>
      <w:pStyle w:val="Header"/>
      <w:jc w:val="center"/>
      <w:rPr>
        <w:rFonts w:asciiTheme="minorHAnsi" w:hAnsiTheme="minorHAnsi" w:cstheme="minorHAnsi"/>
        <w:b/>
        <w:bCs/>
        <w:sz w:val="28"/>
        <w:szCs w:val="28"/>
      </w:rPr>
    </w:pPr>
    <w:r w:rsidRPr="00293675">
      <w:rPr>
        <w:rFonts w:asciiTheme="minorHAnsi" w:hAnsiTheme="minorHAnsi" w:cstheme="minorHAnsi"/>
        <w:b/>
        <w:bCs/>
        <w:sz w:val="28"/>
        <w:szCs w:val="28"/>
      </w:rPr>
      <w:t>Duty of Candour Policy</w:t>
    </w:r>
  </w:p>
  <w:p w14:paraId="65C069E7" w14:textId="729A8BD5" w:rsidR="00293675" w:rsidRPr="00293675" w:rsidRDefault="00293675" w:rsidP="00293675">
    <w:pPr>
      <w:pStyle w:val="Header"/>
      <w:pBdr>
        <w:bottom w:val="single" w:sz="4" w:space="1" w:color="auto"/>
      </w:pBdr>
      <w:jc w:val="center"/>
      <w:rPr>
        <w:rFonts w:asciiTheme="minorHAnsi" w:hAnsiTheme="minorHAnsi" w:cstheme="minorHAnsi"/>
      </w:rPr>
    </w:pPr>
    <w:r w:rsidRPr="00293675">
      <w:rPr>
        <w:rFonts w:asciiTheme="minorHAnsi" w:hAnsiTheme="minorHAnsi" w:cstheme="minorHAnsi"/>
      </w:rPr>
      <w:t xml:space="preserve">With thanks to </w:t>
    </w:r>
    <w:hyperlink r:id="rId1" w:history="1">
      <w:r w:rsidRPr="00293675">
        <w:rPr>
          <w:rStyle w:val="Hyperlink"/>
          <w:rFonts w:asciiTheme="minorHAnsi" w:hAnsiTheme="minorHAnsi" w:cstheme="minorHAnsi"/>
        </w:rPr>
        <w:t>www.practiceindex.co.uk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CD1"/>
    <w:multiLevelType w:val="hybridMultilevel"/>
    <w:tmpl w:val="673E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06939"/>
    <w:multiLevelType w:val="multilevel"/>
    <w:tmpl w:val="FB523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B11242"/>
    <w:multiLevelType w:val="hybridMultilevel"/>
    <w:tmpl w:val="57A6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F4A41"/>
    <w:multiLevelType w:val="multilevel"/>
    <w:tmpl w:val="B37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6202B"/>
    <w:multiLevelType w:val="multilevel"/>
    <w:tmpl w:val="7C1C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3539CF"/>
    <w:multiLevelType w:val="multilevel"/>
    <w:tmpl w:val="FE84A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BCB0B83"/>
    <w:multiLevelType w:val="multilevel"/>
    <w:tmpl w:val="B80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A1378"/>
    <w:multiLevelType w:val="hybridMultilevel"/>
    <w:tmpl w:val="20887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4E17F0"/>
    <w:multiLevelType w:val="multilevel"/>
    <w:tmpl w:val="F8BAB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482775B"/>
    <w:multiLevelType w:val="multilevel"/>
    <w:tmpl w:val="685AAA68"/>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Theme="minorHAnsi" w:hAnsiTheme="minorHAnsi" w:cstheme="minorHAnsi" w:hint="default"/>
        <w:b/>
        <w:bCs/>
        <w:color w:val="auto"/>
        <w:sz w:val="22"/>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451246"/>
    <w:multiLevelType w:val="multilevel"/>
    <w:tmpl w:val="52DA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B5E6F"/>
    <w:multiLevelType w:val="multilevel"/>
    <w:tmpl w:val="287A4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8BA17B7"/>
    <w:multiLevelType w:val="multilevel"/>
    <w:tmpl w:val="06566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94D1A6A"/>
    <w:multiLevelType w:val="hybridMultilevel"/>
    <w:tmpl w:val="02523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A00BEB"/>
    <w:multiLevelType w:val="hybridMultilevel"/>
    <w:tmpl w:val="348069B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AAC4E98"/>
    <w:multiLevelType w:val="multilevel"/>
    <w:tmpl w:val="A650F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EAC2E24"/>
    <w:multiLevelType w:val="hybridMultilevel"/>
    <w:tmpl w:val="B014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0E86639"/>
    <w:multiLevelType w:val="hybridMultilevel"/>
    <w:tmpl w:val="DA8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D41E8"/>
    <w:multiLevelType w:val="multilevel"/>
    <w:tmpl w:val="4EEE8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2D724BE"/>
    <w:multiLevelType w:val="hybridMultilevel"/>
    <w:tmpl w:val="B88434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2" w15:restartNumberingAfterBreak="0">
    <w:nsid w:val="3A0105F1"/>
    <w:multiLevelType w:val="multilevel"/>
    <w:tmpl w:val="52367D0E"/>
    <w:lvl w:ilvl="0">
      <w:start w:val="1"/>
      <w:numFmt w:val="bullet"/>
      <w:lvlText w:val=""/>
      <w:lvlJc w:val="left"/>
      <w:pPr>
        <w:tabs>
          <w:tab w:val="num" w:pos="0"/>
        </w:tabs>
        <w:ind w:left="899" w:hanging="360"/>
      </w:pPr>
      <w:rPr>
        <w:rFonts w:ascii="Symbol" w:hAnsi="Symbol" w:cs="Symbol"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23" w15:restartNumberingAfterBreak="0">
    <w:nsid w:val="3F945042"/>
    <w:multiLevelType w:val="multilevel"/>
    <w:tmpl w:val="5FA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E740C9"/>
    <w:multiLevelType w:val="multilevel"/>
    <w:tmpl w:val="1DAC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695215"/>
    <w:multiLevelType w:val="multilevel"/>
    <w:tmpl w:val="7BF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D5529"/>
    <w:multiLevelType w:val="multilevel"/>
    <w:tmpl w:val="790C2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C377CCB"/>
    <w:multiLevelType w:val="multilevel"/>
    <w:tmpl w:val="BA2CE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E732A44"/>
    <w:multiLevelType w:val="multilevel"/>
    <w:tmpl w:val="45927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6743AC5"/>
    <w:multiLevelType w:val="multilevel"/>
    <w:tmpl w:val="BC4C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36210"/>
    <w:multiLevelType w:val="multilevel"/>
    <w:tmpl w:val="7E3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C5BC5"/>
    <w:multiLevelType w:val="hybridMultilevel"/>
    <w:tmpl w:val="52C827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BA0943"/>
    <w:multiLevelType w:val="multilevel"/>
    <w:tmpl w:val="E53A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DD317EE"/>
    <w:multiLevelType w:val="hybridMultilevel"/>
    <w:tmpl w:val="9A2E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37482"/>
    <w:multiLevelType w:val="multilevel"/>
    <w:tmpl w:val="DAD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F1522"/>
    <w:multiLevelType w:val="hybridMultilevel"/>
    <w:tmpl w:val="FA82E3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026D6B"/>
    <w:multiLevelType w:val="multilevel"/>
    <w:tmpl w:val="DEE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1758F9"/>
    <w:multiLevelType w:val="multilevel"/>
    <w:tmpl w:val="1D7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362C7"/>
    <w:multiLevelType w:val="hybridMultilevel"/>
    <w:tmpl w:val="903E2D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5CA11B0"/>
    <w:multiLevelType w:val="multilevel"/>
    <w:tmpl w:val="84C85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0904CE"/>
    <w:multiLevelType w:val="hybridMultilevel"/>
    <w:tmpl w:val="07941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7E55D2"/>
    <w:multiLevelType w:val="hybridMultilevel"/>
    <w:tmpl w:val="312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6F19ED"/>
    <w:multiLevelType w:val="hybridMultilevel"/>
    <w:tmpl w:val="AF5E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9"/>
  </w:num>
  <w:num w:numId="2" w16cid:durableId="1888754458">
    <w:abstractNumId w:val="21"/>
  </w:num>
  <w:num w:numId="3" w16cid:durableId="107939672">
    <w:abstractNumId w:val="27"/>
  </w:num>
  <w:num w:numId="4" w16cid:durableId="2143109065">
    <w:abstractNumId w:val="11"/>
  </w:num>
  <w:num w:numId="5" w16cid:durableId="776214124">
    <w:abstractNumId w:val="17"/>
  </w:num>
  <w:num w:numId="6" w16cid:durableId="1064984001">
    <w:abstractNumId w:val="28"/>
  </w:num>
  <w:num w:numId="7" w16cid:durableId="1237517019">
    <w:abstractNumId w:val="19"/>
  </w:num>
  <w:num w:numId="8" w16cid:durableId="502281073">
    <w:abstractNumId w:val="12"/>
  </w:num>
  <w:num w:numId="9" w16cid:durableId="70006990">
    <w:abstractNumId w:val="5"/>
  </w:num>
  <w:num w:numId="10" w16cid:durableId="964433147">
    <w:abstractNumId w:val="4"/>
  </w:num>
  <w:num w:numId="11" w16cid:durableId="214001874">
    <w:abstractNumId w:val="39"/>
  </w:num>
  <w:num w:numId="12" w16cid:durableId="1036615433">
    <w:abstractNumId w:val="32"/>
  </w:num>
  <w:num w:numId="13" w16cid:durableId="882447851">
    <w:abstractNumId w:val="24"/>
  </w:num>
  <w:num w:numId="14" w16cid:durableId="1198079590">
    <w:abstractNumId w:val="8"/>
  </w:num>
  <w:num w:numId="15" w16cid:durableId="1525096012">
    <w:abstractNumId w:val="26"/>
  </w:num>
  <w:num w:numId="16" w16cid:durableId="1606303046">
    <w:abstractNumId w:val="15"/>
  </w:num>
  <w:num w:numId="17" w16cid:durableId="579875938">
    <w:abstractNumId w:val="36"/>
  </w:num>
  <w:num w:numId="18" w16cid:durableId="1817910162">
    <w:abstractNumId w:val="41"/>
  </w:num>
  <w:num w:numId="19" w16cid:durableId="145362093">
    <w:abstractNumId w:val="6"/>
  </w:num>
  <w:num w:numId="20" w16cid:durableId="1791238199">
    <w:abstractNumId w:val="34"/>
  </w:num>
  <w:num w:numId="21" w16cid:durableId="1264411954">
    <w:abstractNumId w:val="37"/>
  </w:num>
  <w:num w:numId="22" w16cid:durableId="1984042743">
    <w:abstractNumId w:val="3"/>
  </w:num>
  <w:num w:numId="23" w16cid:durableId="1995992201">
    <w:abstractNumId w:val="30"/>
  </w:num>
  <w:num w:numId="24" w16cid:durableId="193154274">
    <w:abstractNumId w:val="22"/>
  </w:num>
  <w:num w:numId="25" w16cid:durableId="382561726">
    <w:abstractNumId w:val="1"/>
  </w:num>
  <w:num w:numId="26" w16cid:durableId="1432819376">
    <w:abstractNumId w:val="23"/>
  </w:num>
  <w:num w:numId="27" w16cid:durableId="332221620">
    <w:abstractNumId w:val="10"/>
  </w:num>
  <w:num w:numId="28" w16cid:durableId="1104955647">
    <w:abstractNumId w:val="29"/>
  </w:num>
  <w:num w:numId="29" w16cid:durableId="2104180620">
    <w:abstractNumId w:val="25"/>
  </w:num>
  <w:num w:numId="30" w16cid:durableId="173686938">
    <w:abstractNumId w:val="33"/>
  </w:num>
  <w:num w:numId="31" w16cid:durableId="1387799163">
    <w:abstractNumId w:val="42"/>
  </w:num>
  <w:num w:numId="32" w16cid:durableId="1076049513">
    <w:abstractNumId w:val="18"/>
  </w:num>
  <w:num w:numId="33" w16cid:durableId="1834183153">
    <w:abstractNumId w:val="0"/>
  </w:num>
  <w:num w:numId="34" w16cid:durableId="1850680238">
    <w:abstractNumId w:val="7"/>
  </w:num>
  <w:num w:numId="35" w16cid:durableId="449739223">
    <w:abstractNumId w:val="2"/>
  </w:num>
  <w:num w:numId="36" w16cid:durableId="1863131324">
    <w:abstractNumId w:val="38"/>
  </w:num>
  <w:num w:numId="37" w16cid:durableId="1883664535">
    <w:abstractNumId w:val="16"/>
  </w:num>
  <w:num w:numId="38" w16cid:durableId="1098015962">
    <w:abstractNumId w:val="20"/>
  </w:num>
  <w:num w:numId="39" w16cid:durableId="1449541101">
    <w:abstractNumId w:val="35"/>
  </w:num>
  <w:num w:numId="40" w16cid:durableId="1495729980">
    <w:abstractNumId w:val="31"/>
  </w:num>
  <w:num w:numId="41" w16cid:durableId="640305676">
    <w:abstractNumId w:val="40"/>
  </w:num>
  <w:num w:numId="42" w16cid:durableId="1879468890">
    <w:abstractNumId w:val="14"/>
  </w:num>
  <w:num w:numId="43" w16cid:durableId="29283423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2B21"/>
    <w:rsid w:val="000155E6"/>
    <w:rsid w:val="00015804"/>
    <w:rsid w:val="00015D03"/>
    <w:rsid w:val="00015DD3"/>
    <w:rsid w:val="00033240"/>
    <w:rsid w:val="00034C0F"/>
    <w:rsid w:val="000353E8"/>
    <w:rsid w:val="00044905"/>
    <w:rsid w:val="00046F3C"/>
    <w:rsid w:val="00051838"/>
    <w:rsid w:val="00056FDE"/>
    <w:rsid w:val="000606A2"/>
    <w:rsid w:val="000625A3"/>
    <w:rsid w:val="00066D92"/>
    <w:rsid w:val="00067DD3"/>
    <w:rsid w:val="00075116"/>
    <w:rsid w:val="00075213"/>
    <w:rsid w:val="00081755"/>
    <w:rsid w:val="0008472C"/>
    <w:rsid w:val="000858D5"/>
    <w:rsid w:val="00087089"/>
    <w:rsid w:val="00091880"/>
    <w:rsid w:val="000918BB"/>
    <w:rsid w:val="00091E92"/>
    <w:rsid w:val="00094747"/>
    <w:rsid w:val="000A2B65"/>
    <w:rsid w:val="000A4058"/>
    <w:rsid w:val="000A70C4"/>
    <w:rsid w:val="000B1489"/>
    <w:rsid w:val="000B3B57"/>
    <w:rsid w:val="000C69F7"/>
    <w:rsid w:val="000D0020"/>
    <w:rsid w:val="000D1664"/>
    <w:rsid w:val="000D5BE6"/>
    <w:rsid w:val="000E40A8"/>
    <w:rsid w:val="000E4386"/>
    <w:rsid w:val="000E7ADE"/>
    <w:rsid w:val="000F35E7"/>
    <w:rsid w:val="000F4553"/>
    <w:rsid w:val="000F4FBA"/>
    <w:rsid w:val="000F50CE"/>
    <w:rsid w:val="000F5FF7"/>
    <w:rsid w:val="001037C5"/>
    <w:rsid w:val="0010617A"/>
    <w:rsid w:val="00106582"/>
    <w:rsid w:val="00111E00"/>
    <w:rsid w:val="001128AD"/>
    <w:rsid w:val="00115E6D"/>
    <w:rsid w:val="00117E15"/>
    <w:rsid w:val="00120450"/>
    <w:rsid w:val="0012156A"/>
    <w:rsid w:val="00121B24"/>
    <w:rsid w:val="00122561"/>
    <w:rsid w:val="001330BC"/>
    <w:rsid w:val="00136A91"/>
    <w:rsid w:val="00137AFD"/>
    <w:rsid w:val="001429C3"/>
    <w:rsid w:val="00143C50"/>
    <w:rsid w:val="00144A86"/>
    <w:rsid w:val="00145BEC"/>
    <w:rsid w:val="00147E79"/>
    <w:rsid w:val="00152800"/>
    <w:rsid w:val="00153E6D"/>
    <w:rsid w:val="00154311"/>
    <w:rsid w:val="00156D3F"/>
    <w:rsid w:val="00160EDA"/>
    <w:rsid w:val="00160F3C"/>
    <w:rsid w:val="00161C49"/>
    <w:rsid w:val="00163190"/>
    <w:rsid w:val="00163384"/>
    <w:rsid w:val="00165728"/>
    <w:rsid w:val="00166F39"/>
    <w:rsid w:val="0016712B"/>
    <w:rsid w:val="00167C93"/>
    <w:rsid w:val="00170652"/>
    <w:rsid w:val="00172858"/>
    <w:rsid w:val="00172ACD"/>
    <w:rsid w:val="00173BF9"/>
    <w:rsid w:val="0017440E"/>
    <w:rsid w:val="001776F2"/>
    <w:rsid w:val="00180579"/>
    <w:rsid w:val="0018212A"/>
    <w:rsid w:val="00182759"/>
    <w:rsid w:val="00182F4B"/>
    <w:rsid w:val="00186A64"/>
    <w:rsid w:val="001872B9"/>
    <w:rsid w:val="00190AEB"/>
    <w:rsid w:val="00190C4A"/>
    <w:rsid w:val="0019118A"/>
    <w:rsid w:val="00192901"/>
    <w:rsid w:val="00193CD7"/>
    <w:rsid w:val="00193FD6"/>
    <w:rsid w:val="00194D5E"/>
    <w:rsid w:val="00196B59"/>
    <w:rsid w:val="00197E1C"/>
    <w:rsid w:val="001A01D7"/>
    <w:rsid w:val="001A0EF1"/>
    <w:rsid w:val="001A437A"/>
    <w:rsid w:val="001A743D"/>
    <w:rsid w:val="001A7A41"/>
    <w:rsid w:val="001B1331"/>
    <w:rsid w:val="001B15E6"/>
    <w:rsid w:val="001B1CA8"/>
    <w:rsid w:val="001B497E"/>
    <w:rsid w:val="001C2EC0"/>
    <w:rsid w:val="001C6E28"/>
    <w:rsid w:val="001C73FE"/>
    <w:rsid w:val="001D2DE2"/>
    <w:rsid w:val="001E0150"/>
    <w:rsid w:val="001E31F8"/>
    <w:rsid w:val="001E43A9"/>
    <w:rsid w:val="001E7CF7"/>
    <w:rsid w:val="001F0A98"/>
    <w:rsid w:val="001F3D85"/>
    <w:rsid w:val="001F4257"/>
    <w:rsid w:val="001F4E63"/>
    <w:rsid w:val="001F5A48"/>
    <w:rsid w:val="00203BFC"/>
    <w:rsid w:val="00205324"/>
    <w:rsid w:val="00205586"/>
    <w:rsid w:val="00206BA6"/>
    <w:rsid w:val="00207F39"/>
    <w:rsid w:val="00207FE6"/>
    <w:rsid w:val="0021157C"/>
    <w:rsid w:val="00214FAE"/>
    <w:rsid w:val="002154D1"/>
    <w:rsid w:val="00216989"/>
    <w:rsid w:val="0022000E"/>
    <w:rsid w:val="00222365"/>
    <w:rsid w:val="00224955"/>
    <w:rsid w:val="00230CFB"/>
    <w:rsid w:val="00231321"/>
    <w:rsid w:val="00231DAE"/>
    <w:rsid w:val="00244A17"/>
    <w:rsid w:val="00245C51"/>
    <w:rsid w:val="0024704E"/>
    <w:rsid w:val="002507DA"/>
    <w:rsid w:val="0025164B"/>
    <w:rsid w:val="002543AE"/>
    <w:rsid w:val="0026464B"/>
    <w:rsid w:val="00271645"/>
    <w:rsid w:val="00273E7C"/>
    <w:rsid w:val="002746F3"/>
    <w:rsid w:val="00275E4A"/>
    <w:rsid w:val="002761CA"/>
    <w:rsid w:val="00286E00"/>
    <w:rsid w:val="00287693"/>
    <w:rsid w:val="00287BB6"/>
    <w:rsid w:val="00291758"/>
    <w:rsid w:val="00292EA0"/>
    <w:rsid w:val="00293675"/>
    <w:rsid w:val="0029468F"/>
    <w:rsid w:val="00295507"/>
    <w:rsid w:val="00296404"/>
    <w:rsid w:val="002A026E"/>
    <w:rsid w:val="002A0910"/>
    <w:rsid w:val="002A112D"/>
    <w:rsid w:val="002A204F"/>
    <w:rsid w:val="002A3187"/>
    <w:rsid w:val="002B235E"/>
    <w:rsid w:val="002B437A"/>
    <w:rsid w:val="002C0F0A"/>
    <w:rsid w:val="002C2CC0"/>
    <w:rsid w:val="002C4969"/>
    <w:rsid w:val="002C6527"/>
    <w:rsid w:val="002C6747"/>
    <w:rsid w:val="002C7508"/>
    <w:rsid w:val="002D18C1"/>
    <w:rsid w:val="002D47E2"/>
    <w:rsid w:val="002D48FF"/>
    <w:rsid w:val="002F1096"/>
    <w:rsid w:val="002F1D75"/>
    <w:rsid w:val="002F2C0D"/>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30B0D"/>
    <w:rsid w:val="0033404D"/>
    <w:rsid w:val="00341294"/>
    <w:rsid w:val="003412F1"/>
    <w:rsid w:val="00343E43"/>
    <w:rsid w:val="0034675F"/>
    <w:rsid w:val="00347DAD"/>
    <w:rsid w:val="0035306F"/>
    <w:rsid w:val="003535A8"/>
    <w:rsid w:val="003569FD"/>
    <w:rsid w:val="00357D85"/>
    <w:rsid w:val="003610FD"/>
    <w:rsid w:val="0036125C"/>
    <w:rsid w:val="00361EBF"/>
    <w:rsid w:val="00364234"/>
    <w:rsid w:val="00366213"/>
    <w:rsid w:val="00366CEC"/>
    <w:rsid w:val="00367A39"/>
    <w:rsid w:val="00367F30"/>
    <w:rsid w:val="00370A79"/>
    <w:rsid w:val="00375D0C"/>
    <w:rsid w:val="00377CFC"/>
    <w:rsid w:val="003833EE"/>
    <w:rsid w:val="0038636B"/>
    <w:rsid w:val="003870E1"/>
    <w:rsid w:val="00390205"/>
    <w:rsid w:val="00390AB8"/>
    <w:rsid w:val="00391535"/>
    <w:rsid w:val="00392730"/>
    <w:rsid w:val="00392880"/>
    <w:rsid w:val="00395603"/>
    <w:rsid w:val="003964F7"/>
    <w:rsid w:val="003967BE"/>
    <w:rsid w:val="003A0199"/>
    <w:rsid w:val="003A08C7"/>
    <w:rsid w:val="003A6C64"/>
    <w:rsid w:val="003A6E90"/>
    <w:rsid w:val="003A728A"/>
    <w:rsid w:val="003B18C7"/>
    <w:rsid w:val="003B36AA"/>
    <w:rsid w:val="003B55CF"/>
    <w:rsid w:val="003C0710"/>
    <w:rsid w:val="003C0944"/>
    <w:rsid w:val="003C1644"/>
    <w:rsid w:val="003C74FD"/>
    <w:rsid w:val="003D1EFB"/>
    <w:rsid w:val="003D648E"/>
    <w:rsid w:val="003D679B"/>
    <w:rsid w:val="003D7BC6"/>
    <w:rsid w:val="003E1C4C"/>
    <w:rsid w:val="003E2BAC"/>
    <w:rsid w:val="003E33A0"/>
    <w:rsid w:val="003E636C"/>
    <w:rsid w:val="003E668B"/>
    <w:rsid w:val="003E6CA1"/>
    <w:rsid w:val="003E72F8"/>
    <w:rsid w:val="003F30B1"/>
    <w:rsid w:val="003F36B9"/>
    <w:rsid w:val="003F6E45"/>
    <w:rsid w:val="003F712F"/>
    <w:rsid w:val="00404959"/>
    <w:rsid w:val="004057EE"/>
    <w:rsid w:val="00411341"/>
    <w:rsid w:val="00411AF8"/>
    <w:rsid w:val="004163D3"/>
    <w:rsid w:val="00424331"/>
    <w:rsid w:val="00425686"/>
    <w:rsid w:val="00432181"/>
    <w:rsid w:val="00432EBD"/>
    <w:rsid w:val="0043549F"/>
    <w:rsid w:val="0044097E"/>
    <w:rsid w:val="00442BCE"/>
    <w:rsid w:val="004436A8"/>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4FB9"/>
    <w:rsid w:val="004D522E"/>
    <w:rsid w:val="004D70AD"/>
    <w:rsid w:val="004E0333"/>
    <w:rsid w:val="004E1BB6"/>
    <w:rsid w:val="004E32E5"/>
    <w:rsid w:val="004E458A"/>
    <w:rsid w:val="004E5722"/>
    <w:rsid w:val="004E647A"/>
    <w:rsid w:val="004E7453"/>
    <w:rsid w:val="004F11CB"/>
    <w:rsid w:val="004F122F"/>
    <w:rsid w:val="004F1B36"/>
    <w:rsid w:val="004F587B"/>
    <w:rsid w:val="00500B87"/>
    <w:rsid w:val="00502ACD"/>
    <w:rsid w:val="00502C53"/>
    <w:rsid w:val="00503892"/>
    <w:rsid w:val="00504C04"/>
    <w:rsid w:val="005067B1"/>
    <w:rsid w:val="005068EC"/>
    <w:rsid w:val="00506F29"/>
    <w:rsid w:val="005100F7"/>
    <w:rsid w:val="0051021D"/>
    <w:rsid w:val="00515291"/>
    <w:rsid w:val="005153E9"/>
    <w:rsid w:val="0052788A"/>
    <w:rsid w:val="00527B68"/>
    <w:rsid w:val="00533A41"/>
    <w:rsid w:val="00534153"/>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2B4A"/>
    <w:rsid w:val="0058488C"/>
    <w:rsid w:val="00584D61"/>
    <w:rsid w:val="005923E7"/>
    <w:rsid w:val="005A1505"/>
    <w:rsid w:val="005A2B1C"/>
    <w:rsid w:val="005A2F40"/>
    <w:rsid w:val="005A369E"/>
    <w:rsid w:val="005A7718"/>
    <w:rsid w:val="005B058D"/>
    <w:rsid w:val="005B2F37"/>
    <w:rsid w:val="005B3803"/>
    <w:rsid w:val="005B71FE"/>
    <w:rsid w:val="005C0233"/>
    <w:rsid w:val="005C0DC5"/>
    <w:rsid w:val="005C59B4"/>
    <w:rsid w:val="005C6F4A"/>
    <w:rsid w:val="005C74B6"/>
    <w:rsid w:val="005C7AF6"/>
    <w:rsid w:val="005D0293"/>
    <w:rsid w:val="005D1E8D"/>
    <w:rsid w:val="005E174E"/>
    <w:rsid w:val="005E2513"/>
    <w:rsid w:val="005E4FBB"/>
    <w:rsid w:val="005E6C5F"/>
    <w:rsid w:val="005E7268"/>
    <w:rsid w:val="005E7877"/>
    <w:rsid w:val="005F2583"/>
    <w:rsid w:val="00600418"/>
    <w:rsid w:val="0060308B"/>
    <w:rsid w:val="0061063B"/>
    <w:rsid w:val="006125D6"/>
    <w:rsid w:val="00622645"/>
    <w:rsid w:val="0062334A"/>
    <w:rsid w:val="006244B9"/>
    <w:rsid w:val="00626BDF"/>
    <w:rsid w:val="00627893"/>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871"/>
    <w:rsid w:val="00681FDF"/>
    <w:rsid w:val="00682B45"/>
    <w:rsid w:val="0068371D"/>
    <w:rsid w:val="00683F4D"/>
    <w:rsid w:val="00684F05"/>
    <w:rsid w:val="00692ED5"/>
    <w:rsid w:val="00692EDD"/>
    <w:rsid w:val="00694398"/>
    <w:rsid w:val="00695BD9"/>
    <w:rsid w:val="00696DAC"/>
    <w:rsid w:val="006A4A2A"/>
    <w:rsid w:val="006A554D"/>
    <w:rsid w:val="006B5623"/>
    <w:rsid w:val="006B6861"/>
    <w:rsid w:val="006C289F"/>
    <w:rsid w:val="006C2D92"/>
    <w:rsid w:val="006C4D5E"/>
    <w:rsid w:val="006C5288"/>
    <w:rsid w:val="006C7E66"/>
    <w:rsid w:val="006D01D9"/>
    <w:rsid w:val="006D1380"/>
    <w:rsid w:val="006D4D30"/>
    <w:rsid w:val="006D4DAD"/>
    <w:rsid w:val="006D50CB"/>
    <w:rsid w:val="006D7334"/>
    <w:rsid w:val="006E1BEC"/>
    <w:rsid w:val="006E2467"/>
    <w:rsid w:val="006E46ED"/>
    <w:rsid w:val="006E64C5"/>
    <w:rsid w:val="006F6E6B"/>
    <w:rsid w:val="006F71B7"/>
    <w:rsid w:val="0070349E"/>
    <w:rsid w:val="00704460"/>
    <w:rsid w:val="00706651"/>
    <w:rsid w:val="007101F4"/>
    <w:rsid w:val="00711401"/>
    <w:rsid w:val="0071169A"/>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516F"/>
    <w:rsid w:val="00755D01"/>
    <w:rsid w:val="00755F77"/>
    <w:rsid w:val="00757E56"/>
    <w:rsid w:val="00774E74"/>
    <w:rsid w:val="00783572"/>
    <w:rsid w:val="0078433E"/>
    <w:rsid w:val="007869B6"/>
    <w:rsid w:val="00791DD4"/>
    <w:rsid w:val="00796159"/>
    <w:rsid w:val="00797206"/>
    <w:rsid w:val="007A51A6"/>
    <w:rsid w:val="007B0D1C"/>
    <w:rsid w:val="007B513C"/>
    <w:rsid w:val="007B7120"/>
    <w:rsid w:val="007C1610"/>
    <w:rsid w:val="007C4EA7"/>
    <w:rsid w:val="007C657E"/>
    <w:rsid w:val="007D36E5"/>
    <w:rsid w:val="007D798A"/>
    <w:rsid w:val="007E3C3B"/>
    <w:rsid w:val="007E4E9F"/>
    <w:rsid w:val="007E7B35"/>
    <w:rsid w:val="007F1958"/>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5D6F"/>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1D8B"/>
    <w:rsid w:val="008C2AEF"/>
    <w:rsid w:val="008C33C3"/>
    <w:rsid w:val="008C4C49"/>
    <w:rsid w:val="008C5DC8"/>
    <w:rsid w:val="008C6AD8"/>
    <w:rsid w:val="008D5E2A"/>
    <w:rsid w:val="008E0624"/>
    <w:rsid w:val="008E1DF8"/>
    <w:rsid w:val="008E2746"/>
    <w:rsid w:val="008F185C"/>
    <w:rsid w:val="008F3036"/>
    <w:rsid w:val="008F4B4C"/>
    <w:rsid w:val="008F7CE6"/>
    <w:rsid w:val="009028BB"/>
    <w:rsid w:val="00913802"/>
    <w:rsid w:val="00921E67"/>
    <w:rsid w:val="009235C1"/>
    <w:rsid w:val="009249CB"/>
    <w:rsid w:val="009275ED"/>
    <w:rsid w:val="00931791"/>
    <w:rsid w:val="009320A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911"/>
    <w:rsid w:val="009755AA"/>
    <w:rsid w:val="00982EB3"/>
    <w:rsid w:val="009860EE"/>
    <w:rsid w:val="009865FC"/>
    <w:rsid w:val="00986B04"/>
    <w:rsid w:val="009934CF"/>
    <w:rsid w:val="009A2C28"/>
    <w:rsid w:val="009A2E71"/>
    <w:rsid w:val="009A384E"/>
    <w:rsid w:val="009A5353"/>
    <w:rsid w:val="009A603A"/>
    <w:rsid w:val="009A6972"/>
    <w:rsid w:val="009A7CF4"/>
    <w:rsid w:val="009B2975"/>
    <w:rsid w:val="009B4131"/>
    <w:rsid w:val="009C0A91"/>
    <w:rsid w:val="009C0CD9"/>
    <w:rsid w:val="009C12C1"/>
    <w:rsid w:val="009C457D"/>
    <w:rsid w:val="009C4960"/>
    <w:rsid w:val="009C5B8C"/>
    <w:rsid w:val="009C7290"/>
    <w:rsid w:val="009C7A18"/>
    <w:rsid w:val="009D3BBE"/>
    <w:rsid w:val="009D5CCB"/>
    <w:rsid w:val="009E1FB2"/>
    <w:rsid w:val="009E44EC"/>
    <w:rsid w:val="009E61BD"/>
    <w:rsid w:val="009F3854"/>
    <w:rsid w:val="009F75EF"/>
    <w:rsid w:val="009F7D36"/>
    <w:rsid w:val="00A03997"/>
    <w:rsid w:val="00A109E4"/>
    <w:rsid w:val="00A12A6E"/>
    <w:rsid w:val="00A17072"/>
    <w:rsid w:val="00A208DB"/>
    <w:rsid w:val="00A22B50"/>
    <w:rsid w:val="00A26A10"/>
    <w:rsid w:val="00A27660"/>
    <w:rsid w:val="00A303FA"/>
    <w:rsid w:val="00A355F3"/>
    <w:rsid w:val="00A35CD2"/>
    <w:rsid w:val="00A36AC0"/>
    <w:rsid w:val="00A41B77"/>
    <w:rsid w:val="00A4286D"/>
    <w:rsid w:val="00A44B2D"/>
    <w:rsid w:val="00A461AE"/>
    <w:rsid w:val="00A47272"/>
    <w:rsid w:val="00A5043E"/>
    <w:rsid w:val="00A54790"/>
    <w:rsid w:val="00A57DBD"/>
    <w:rsid w:val="00A61D4D"/>
    <w:rsid w:val="00A62D77"/>
    <w:rsid w:val="00A70522"/>
    <w:rsid w:val="00A72123"/>
    <w:rsid w:val="00A721EE"/>
    <w:rsid w:val="00A724C7"/>
    <w:rsid w:val="00A74D11"/>
    <w:rsid w:val="00A76C1B"/>
    <w:rsid w:val="00A800BB"/>
    <w:rsid w:val="00A83D27"/>
    <w:rsid w:val="00A8480E"/>
    <w:rsid w:val="00A90978"/>
    <w:rsid w:val="00A910EC"/>
    <w:rsid w:val="00A93484"/>
    <w:rsid w:val="00A947A6"/>
    <w:rsid w:val="00A97622"/>
    <w:rsid w:val="00AA08B8"/>
    <w:rsid w:val="00AB3844"/>
    <w:rsid w:val="00AC0585"/>
    <w:rsid w:val="00AC2677"/>
    <w:rsid w:val="00AC69A7"/>
    <w:rsid w:val="00AD232F"/>
    <w:rsid w:val="00AD45AA"/>
    <w:rsid w:val="00AE091B"/>
    <w:rsid w:val="00AE22ED"/>
    <w:rsid w:val="00AE4271"/>
    <w:rsid w:val="00AE4BB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43C9"/>
    <w:rsid w:val="00B2740A"/>
    <w:rsid w:val="00B27AE7"/>
    <w:rsid w:val="00B35D79"/>
    <w:rsid w:val="00B36E43"/>
    <w:rsid w:val="00B4090D"/>
    <w:rsid w:val="00B45674"/>
    <w:rsid w:val="00B46043"/>
    <w:rsid w:val="00B5049E"/>
    <w:rsid w:val="00B506CA"/>
    <w:rsid w:val="00B50982"/>
    <w:rsid w:val="00B533B3"/>
    <w:rsid w:val="00B53D92"/>
    <w:rsid w:val="00B540E9"/>
    <w:rsid w:val="00B61F5E"/>
    <w:rsid w:val="00B62440"/>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B6AB3"/>
    <w:rsid w:val="00BC1491"/>
    <w:rsid w:val="00BC4176"/>
    <w:rsid w:val="00BD1575"/>
    <w:rsid w:val="00BD29A7"/>
    <w:rsid w:val="00BD3A47"/>
    <w:rsid w:val="00BD5E44"/>
    <w:rsid w:val="00BE003C"/>
    <w:rsid w:val="00BE2E8A"/>
    <w:rsid w:val="00BE3256"/>
    <w:rsid w:val="00BE3973"/>
    <w:rsid w:val="00BE3A3E"/>
    <w:rsid w:val="00BE4B68"/>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20344"/>
    <w:rsid w:val="00C22256"/>
    <w:rsid w:val="00C25D28"/>
    <w:rsid w:val="00C33A95"/>
    <w:rsid w:val="00C33DE4"/>
    <w:rsid w:val="00C35294"/>
    <w:rsid w:val="00C35CA3"/>
    <w:rsid w:val="00C414B0"/>
    <w:rsid w:val="00C427C6"/>
    <w:rsid w:val="00C431E9"/>
    <w:rsid w:val="00C47413"/>
    <w:rsid w:val="00C67444"/>
    <w:rsid w:val="00C67ECD"/>
    <w:rsid w:val="00C7065B"/>
    <w:rsid w:val="00C72CB5"/>
    <w:rsid w:val="00C77205"/>
    <w:rsid w:val="00C802F0"/>
    <w:rsid w:val="00C80B1A"/>
    <w:rsid w:val="00C81CDC"/>
    <w:rsid w:val="00C957F6"/>
    <w:rsid w:val="00C97BA7"/>
    <w:rsid w:val="00CA1738"/>
    <w:rsid w:val="00CB39DE"/>
    <w:rsid w:val="00CB6866"/>
    <w:rsid w:val="00CC39C1"/>
    <w:rsid w:val="00CC39F4"/>
    <w:rsid w:val="00CC44DF"/>
    <w:rsid w:val="00CC7229"/>
    <w:rsid w:val="00CC79BD"/>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30D95"/>
    <w:rsid w:val="00D33B30"/>
    <w:rsid w:val="00D34C4C"/>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0BBB"/>
    <w:rsid w:val="00D64E02"/>
    <w:rsid w:val="00D7013D"/>
    <w:rsid w:val="00D76571"/>
    <w:rsid w:val="00D77B08"/>
    <w:rsid w:val="00D8106C"/>
    <w:rsid w:val="00D82C1D"/>
    <w:rsid w:val="00D85E4D"/>
    <w:rsid w:val="00D8677B"/>
    <w:rsid w:val="00D87A77"/>
    <w:rsid w:val="00D94224"/>
    <w:rsid w:val="00D9442B"/>
    <w:rsid w:val="00DA7F12"/>
    <w:rsid w:val="00DB1EFC"/>
    <w:rsid w:val="00DB52D1"/>
    <w:rsid w:val="00DB5E00"/>
    <w:rsid w:val="00DB5FA6"/>
    <w:rsid w:val="00DC4668"/>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102BA"/>
    <w:rsid w:val="00E107A5"/>
    <w:rsid w:val="00E11A1F"/>
    <w:rsid w:val="00E14F1E"/>
    <w:rsid w:val="00E22435"/>
    <w:rsid w:val="00E22860"/>
    <w:rsid w:val="00E2519D"/>
    <w:rsid w:val="00E2563B"/>
    <w:rsid w:val="00E269AB"/>
    <w:rsid w:val="00E31CF4"/>
    <w:rsid w:val="00E3235D"/>
    <w:rsid w:val="00E35A44"/>
    <w:rsid w:val="00E41036"/>
    <w:rsid w:val="00E43DBF"/>
    <w:rsid w:val="00E45A5F"/>
    <w:rsid w:val="00E52340"/>
    <w:rsid w:val="00E52F0C"/>
    <w:rsid w:val="00E53611"/>
    <w:rsid w:val="00E5412E"/>
    <w:rsid w:val="00E5578B"/>
    <w:rsid w:val="00E60F1C"/>
    <w:rsid w:val="00E66CB7"/>
    <w:rsid w:val="00E71AA4"/>
    <w:rsid w:val="00E72FAC"/>
    <w:rsid w:val="00E76417"/>
    <w:rsid w:val="00E81B42"/>
    <w:rsid w:val="00E83075"/>
    <w:rsid w:val="00E83F77"/>
    <w:rsid w:val="00E8431E"/>
    <w:rsid w:val="00E85096"/>
    <w:rsid w:val="00E852E6"/>
    <w:rsid w:val="00E8674D"/>
    <w:rsid w:val="00E914E5"/>
    <w:rsid w:val="00E9196C"/>
    <w:rsid w:val="00E93BC1"/>
    <w:rsid w:val="00E956D9"/>
    <w:rsid w:val="00EA3B87"/>
    <w:rsid w:val="00EA40A1"/>
    <w:rsid w:val="00EA4100"/>
    <w:rsid w:val="00EA52DE"/>
    <w:rsid w:val="00EA5594"/>
    <w:rsid w:val="00EA7B0D"/>
    <w:rsid w:val="00EB4023"/>
    <w:rsid w:val="00EB4BFC"/>
    <w:rsid w:val="00EB54C4"/>
    <w:rsid w:val="00EC3551"/>
    <w:rsid w:val="00EC4224"/>
    <w:rsid w:val="00EC4B6C"/>
    <w:rsid w:val="00ED25ED"/>
    <w:rsid w:val="00ED2A25"/>
    <w:rsid w:val="00ED2D29"/>
    <w:rsid w:val="00ED2FFF"/>
    <w:rsid w:val="00ED6D03"/>
    <w:rsid w:val="00EE4147"/>
    <w:rsid w:val="00EE6384"/>
    <w:rsid w:val="00EE6523"/>
    <w:rsid w:val="00EF3294"/>
    <w:rsid w:val="00EF5331"/>
    <w:rsid w:val="00EF5868"/>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63AE5"/>
    <w:rsid w:val="00F67A93"/>
    <w:rsid w:val="00F67C9E"/>
    <w:rsid w:val="00F71C31"/>
    <w:rsid w:val="00F77CE0"/>
    <w:rsid w:val="00F822BB"/>
    <w:rsid w:val="00F854D5"/>
    <w:rsid w:val="00F904A2"/>
    <w:rsid w:val="00F92F28"/>
    <w:rsid w:val="00F94D77"/>
    <w:rsid w:val="00F961D8"/>
    <w:rsid w:val="00FA0D52"/>
    <w:rsid w:val="00FB2959"/>
    <w:rsid w:val="00FD0293"/>
    <w:rsid w:val="00FD05E3"/>
    <w:rsid w:val="00FD32BD"/>
    <w:rsid w:val="00FE0053"/>
    <w:rsid w:val="00FE082F"/>
    <w:rsid w:val="00FE37C6"/>
    <w:rsid w:val="00FE3B09"/>
    <w:rsid w:val="00FE6F53"/>
    <w:rsid w:val="00FE7AE4"/>
    <w:rsid w:val="00FF12D5"/>
    <w:rsid w:val="00FF18FF"/>
    <w:rsid w:val="00FF3141"/>
    <w:rsid w:val="00FF4F67"/>
    <w:rsid w:val="00FF694F"/>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52788A"/>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37853771">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37008442">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3563904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496454693">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53122283">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qc.org.uk/guidance-providers/gps/gp-mythbusters/gp-mythbuster-32-duty-candour-general-practice-regulation-20" TargetMode="External"/><Relationship Id="rId13" Type="http://schemas.openxmlformats.org/officeDocument/2006/relationships/hyperlink" Target="https://resolution.nhs.uk/resources/saying-sorry/" TargetMode="External"/><Relationship Id="rId18" Type="http://schemas.openxmlformats.org/officeDocument/2006/relationships/hyperlink" Target="https://www.nmc.org.uk/standards/guidance/the-professional-duty-of-candou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https://www.cqc.org.uk/guidance-providers/all-services/duty-candour-notifiable-safety-incidents" TargetMode="External"/><Relationship Id="rId17" Type="http://schemas.openxmlformats.org/officeDocument/2006/relationships/hyperlink" Target="https://www.gmc-uk.org/professional-standards/the-professional-standards/candour---openness-and-honesty-when-things-go-wrong/the-professional-duty-of-candour" TargetMode="External"/><Relationship Id="rId25" Type="http://schemas.openxmlformats.org/officeDocument/2006/relationships/hyperlink" Target="https://www.avma.org.uk/policy-campaigns/duty-of-candour/duty-of-candour-leaflet/" TargetMode="External"/><Relationship Id="rId2" Type="http://schemas.openxmlformats.org/officeDocument/2006/relationships/numbering" Target="numbering.xml"/><Relationship Id="rId16" Type="http://schemas.openxmlformats.org/officeDocument/2006/relationships/hyperlink" Target="https://www.themdu.com/guidance-and-advice/guides/duty-of-candour" TargetMode="External"/><Relationship Id="rId20" Type="http://schemas.openxmlformats.org/officeDocument/2006/relationships/diagramLayout" Target="diagrams/layout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guidance-regulation/providers/regulations-service-providers-and-managers/health-social-care-act/regulation-20" TargetMode="External"/><Relationship Id="rId24" Type="http://schemas.openxmlformats.org/officeDocument/2006/relationships/hyperlink" Target="https://www.cqc.org.uk/guidance-providers/all-services/duty-candour-what-you-must-do" TargetMode="External"/><Relationship Id="rId5" Type="http://schemas.openxmlformats.org/officeDocument/2006/relationships/webSettings" Target="webSettings.xml"/><Relationship Id="rId15" Type="http://schemas.openxmlformats.org/officeDocument/2006/relationships/hyperlink" Target="https://resolution.nhs.uk/resources/duty-of-candour-animation/" TargetMode="External"/><Relationship Id="rId23" Type="http://schemas.microsoft.com/office/2007/relationships/diagramDrawing" Target="diagrams/drawing1.xml"/><Relationship Id="rId28" Type="http://schemas.openxmlformats.org/officeDocument/2006/relationships/header" Target="header1.xml"/><Relationship Id="rId10" Type="http://schemas.openxmlformats.org/officeDocument/2006/relationships/hyperlink" Target="https://www.cqc.org.uk/guidance-regulation/providers/regulations-service-providers-and-managers/health-social-care-act/regulation-20" TargetMode="External"/><Relationship Id="rId19" Type="http://schemas.openxmlformats.org/officeDocument/2006/relationships/diagramData" Target="diagrams/data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www.cqc.org.uk/guidance-regulation/providers/regulations-service-providers-and-managers/health-social-care-act/regulation-20" TargetMode="External"/><Relationship Id="rId22" Type="http://schemas.openxmlformats.org/officeDocument/2006/relationships/diagramColors" Target="diagrams/colors1.xm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practiceindex.co.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27DDA0-ED97-5945-ADCB-DBEF079307FC}" type="doc">
      <dgm:prSet loTypeId="urn:microsoft.com/office/officeart/2005/8/layout/lProcess3" loCatId="" qsTypeId="urn:microsoft.com/office/officeart/2005/8/quickstyle/simple1" qsCatId="simple" csTypeId="urn:microsoft.com/office/officeart/2005/8/colors/accent1_2" csCatId="accent1" phldr="1"/>
      <dgm:spPr/>
      <dgm:t>
        <a:bodyPr/>
        <a:lstStyle/>
        <a:p>
          <a:endParaRPr lang="en-GB"/>
        </a:p>
      </dgm:t>
    </dgm:pt>
    <dgm:pt modelId="{F7477946-AF7F-C74C-B48E-D51E27815433}">
      <dgm:prSet phldrT="[Text]" custT="1"/>
      <dgm:spPr>
        <a:solidFill>
          <a:srgbClr val="C00000"/>
        </a:solidFill>
      </dgm:spPr>
      <dgm:t>
        <a:bodyPr/>
        <a:lstStyle/>
        <a:p>
          <a:r>
            <a:rPr lang="en-GB" sz="1100">
              <a:latin typeface="Arial" panose="020B0604020202020204" pitchFamily="34" charset="0"/>
              <a:cs typeface="Arial" panose="020B0604020202020204" pitchFamily="34" charset="0"/>
            </a:rPr>
            <a:t>Notify the service user</a:t>
          </a:r>
        </a:p>
      </dgm:t>
    </dgm:pt>
    <dgm:pt modelId="{A672E148-9530-FA4E-A9F7-409639E1B1EC}" type="parTrans" cxnId="{C3A31C94-A985-F94D-8D41-D48ECF029EF1}">
      <dgm:prSet/>
      <dgm:spPr/>
      <dgm:t>
        <a:bodyPr/>
        <a:lstStyle/>
        <a:p>
          <a:endParaRPr lang="en-GB" sz="1100">
            <a:latin typeface="Arial" panose="020B0604020202020204" pitchFamily="34" charset="0"/>
            <a:cs typeface="Arial" panose="020B0604020202020204" pitchFamily="34" charset="0"/>
          </a:endParaRPr>
        </a:p>
      </dgm:t>
    </dgm:pt>
    <dgm:pt modelId="{F4985D95-C9BE-5845-BF12-5C8C2F97AA2A}" type="sibTrans" cxnId="{C3A31C94-A985-F94D-8D41-D48ECF029EF1}">
      <dgm:prSet/>
      <dgm:spPr/>
      <dgm:t>
        <a:bodyPr/>
        <a:lstStyle/>
        <a:p>
          <a:endParaRPr lang="en-GB" sz="1100">
            <a:latin typeface="Arial" panose="020B0604020202020204" pitchFamily="34" charset="0"/>
            <a:cs typeface="Arial" panose="020B0604020202020204" pitchFamily="34" charset="0"/>
          </a:endParaRPr>
        </a:p>
      </dgm:t>
    </dgm:pt>
    <dgm:pt modelId="{30304D6C-FB08-AA4A-9DB6-6C92C627B2E5}">
      <dgm:prSet phldrT="[Text]" custT="1"/>
      <dgm:spPr>
        <a:solidFill>
          <a:srgbClr val="C00000">
            <a:alpha val="90000"/>
          </a:srgbClr>
        </a:solidFill>
      </dgm:spPr>
      <dgm:t>
        <a:bodyPr/>
        <a:lstStyle/>
        <a:p>
          <a:r>
            <a:rPr lang="en-GB" sz="1100">
              <a:solidFill>
                <a:schemeClr val="bg1"/>
              </a:solidFill>
              <a:latin typeface="Arial" panose="020B0604020202020204" pitchFamily="34" charset="0"/>
              <a:cs typeface="Arial" panose="020B0604020202020204" pitchFamily="34" charset="0"/>
            </a:rPr>
            <a:t>Explain that an incident has occurred</a:t>
          </a:r>
        </a:p>
      </dgm:t>
    </dgm:pt>
    <dgm:pt modelId="{54BDFC04-B457-EC49-B42E-03E5AD8B9DBD}" type="parTrans" cxnId="{32CA4456-2EB6-224A-AB58-61D39AB26F05}">
      <dgm:prSet/>
      <dgm:spPr/>
      <dgm:t>
        <a:bodyPr/>
        <a:lstStyle/>
        <a:p>
          <a:endParaRPr lang="en-GB" sz="1100">
            <a:latin typeface="Arial" panose="020B0604020202020204" pitchFamily="34" charset="0"/>
            <a:cs typeface="Arial" panose="020B0604020202020204" pitchFamily="34" charset="0"/>
          </a:endParaRPr>
        </a:p>
      </dgm:t>
    </dgm:pt>
    <dgm:pt modelId="{4ED068AA-0CF9-4E4D-8F76-EF52B5292F52}" type="sibTrans" cxnId="{32CA4456-2EB6-224A-AB58-61D39AB26F05}">
      <dgm:prSet/>
      <dgm:spPr/>
      <dgm:t>
        <a:bodyPr/>
        <a:lstStyle/>
        <a:p>
          <a:endParaRPr lang="en-GB" sz="1100">
            <a:latin typeface="Arial" panose="020B0604020202020204" pitchFamily="34" charset="0"/>
            <a:cs typeface="Arial" panose="020B0604020202020204" pitchFamily="34" charset="0"/>
          </a:endParaRPr>
        </a:p>
      </dgm:t>
    </dgm:pt>
    <dgm:pt modelId="{170BE72B-9FAC-AD42-AD1C-576EC9EAAED8}">
      <dgm:prSet phldrT="[Text]" custT="1"/>
      <dgm:spPr>
        <a:solidFill>
          <a:srgbClr val="C00000">
            <a:alpha val="90000"/>
          </a:srgbClr>
        </a:solidFill>
      </dgm:spPr>
      <dgm:t>
        <a:bodyPr/>
        <a:lstStyle/>
        <a:p>
          <a:r>
            <a:rPr lang="en-GB" sz="1100">
              <a:solidFill>
                <a:schemeClr val="bg1"/>
              </a:solidFill>
              <a:latin typeface="Arial" panose="020B0604020202020204" pitchFamily="34" charset="0"/>
              <a:cs typeface="Arial" panose="020B0604020202020204" pitchFamily="34" charset="0"/>
            </a:rPr>
            <a:t>Provide reasonable support to the service user</a:t>
          </a:r>
        </a:p>
      </dgm:t>
    </dgm:pt>
    <dgm:pt modelId="{79A6BD80-E521-5943-9866-47616C08DA33}" type="parTrans" cxnId="{62560B3B-59BC-F24C-AF28-EAE3DDCBACD7}">
      <dgm:prSet/>
      <dgm:spPr/>
      <dgm:t>
        <a:bodyPr/>
        <a:lstStyle/>
        <a:p>
          <a:endParaRPr lang="en-GB" sz="1100">
            <a:latin typeface="Arial" panose="020B0604020202020204" pitchFamily="34" charset="0"/>
            <a:cs typeface="Arial" panose="020B0604020202020204" pitchFamily="34" charset="0"/>
          </a:endParaRPr>
        </a:p>
      </dgm:t>
    </dgm:pt>
    <dgm:pt modelId="{07BDF0F9-8FC0-004A-BA08-1EC14E2E0CD4}" type="sibTrans" cxnId="{62560B3B-59BC-F24C-AF28-EAE3DDCBACD7}">
      <dgm:prSet/>
      <dgm:spPr/>
      <dgm:t>
        <a:bodyPr/>
        <a:lstStyle/>
        <a:p>
          <a:endParaRPr lang="en-GB" sz="1100">
            <a:latin typeface="Arial" panose="020B0604020202020204" pitchFamily="34" charset="0"/>
            <a:cs typeface="Arial" panose="020B0604020202020204" pitchFamily="34" charset="0"/>
          </a:endParaRPr>
        </a:p>
      </dgm:t>
    </dgm:pt>
    <dgm:pt modelId="{A5F415D5-EF1E-E845-A1DB-08138CEEDBB0}">
      <dgm:prSet phldrT="[Text]" custT="1"/>
      <dgm:spPr>
        <a:solidFill>
          <a:schemeClr val="accent2"/>
        </a:solidFill>
      </dgm:spPr>
      <dgm:t>
        <a:bodyPr/>
        <a:lstStyle/>
        <a:p>
          <a:r>
            <a:rPr lang="en-GB" sz="1100">
              <a:latin typeface="Arial" panose="020B0604020202020204" pitchFamily="34" charset="0"/>
              <a:cs typeface="Arial" panose="020B0604020202020204" pitchFamily="34" charset="0"/>
            </a:rPr>
            <a:t>Provide an account</a:t>
          </a:r>
        </a:p>
      </dgm:t>
    </dgm:pt>
    <dgm:pt modelId="{9F752110-A889-5D41-BAC8-B5D1AB68E7D3}" type="parTrans" cxnId="{EB00583E-97B0-BC4B-A664-3BB85B4FF728}">
      <dgm:prSet/>
      <dgm:spPr/>
      <dgm:t>
        <a:bodyPr/>
        <a:lstStyle/>
        <a:p>
          <a:endParaRPr lang="en-GB" sz="1100">
            <a:latin typeface="Arial" panose="020B0604020202020204" pitchFamily="34" charset="0"/>
            <a:cs typeface="Arial" panose="020B0604020202020204" pitchFamily="34" charset="0"/>
          </a:endParaRPr>
        </a:p>
      </dgm:t>
    </dgm:pt>
    <dgm:pt modelId="{75648594-B850-594F-9011-831C9DC57D77}" type="sibTrans" cxnId="{EB00583E-97B0-BC4B-A664-3BB85B4FF728}">
      <dgm:prSet/>
      <dgm:spPr/>
      <dgm:t>
        <a:bodyPr/>
        <a:lstStyle/>
        <a:p>
          <a:endParaRPr lang="en-GB" sz="1100">
            <a:latin typeface="Arial" panose="020B0604020202020204" pitchFamily="34" charset="0"/>
            <a:cs typeface="Arial" panose="020B0604020202020204" pitchFamily="34" charset="0"/>
          </a:endParaRPr>
        </a:p>
      </dgm:t>
    </dgm:pt>
    <dgm:pt modelId="{5FFE0F10-4DD8-C944-93B1-CDE1AD73A59E}">
      <dgm:prSet phldrT="[Text]" custT="1"/>
      <dgm:spPr>
        <a:solidFill>
          <a:schemeClr val="accent2">
            <a:alpha val="90000"/>
          </a:schemeClr>
        </a:solidFill>
      </dgm:spPr>
      <dgm:t>
        <a:bodyPr/>
        <a:lstStyle/>
        <a:p>
          <a:r>
            <a:rPr lang="en-GB" sz="1100">
              <a:solidFill>
                <a:schemeClr val="bg1"/>
              </a:solidFill>
              <a:latin typeface="Arial" panose="020B0604020202020204" pitchFamily="34" charset="0"/>
              <a:cs typeface="Arial" panose="020B0604020202020204" pitchFamily="34" charset="0"/>
            </a:rPr>
            <a:t>Ensure the account is a true reflection of the incident</a:t>
          </a:r>
        </a:p>
      </dgm:t>
    </dgm:pt>
    <dgm:pt modelId="{8D0089DC-66D3-D64F-BBF6-D8F7E75044F0}" type="parTrans" cxnId="{7EDF0E6A-718E-174E-A386-5F340D55A765}">
      <dgm:prSet/>
      <dgm:spPr/>
      <dgm:t>
        <a:bodyPr/>
        <a:lstStyle/>
        <a:p>
          <a:endParaRPr lang="en-GB" sz="1100">
            <a:latin typeface="Arial" panose="020B0604020202020204" pitchFamily="34" charset="0"/>
            <a:cs typeface="Arial" panose="020B0604020202020204" pitchFamily="34" charset="0"/>
          </a:endParaRPr>
        </a:p>
      </dgm:t>
    </dgm:pt>
    <dgm:pt modelId="{BAA9F5EB-3D70-E641-AD2D-D58124460A53}" type="sibTrans" cxnId="{7EDF0E6A-718E-174E-A386-5F340D55A765}">
      <dgm:prSet/>
      <dgm:spPr/>
      <dgm:t>
        <a:bodyPr/>
        <a:lstStyle/>
        <a:p>
          <a:endParaRPr lang="en-GB" sz="1100">
            <a:latin typeface="Arial" panose="020B0604020202020204" pitchFamily="34" charset="0"/>
            <a:cs typeface="Arial" panose="020B0604020202020204" pitchFamily="34" charset="0"/>
          </a:endParaRPr>
        </a:p>
      </dgm:t>
    </dgm:pt>
    <dgm:pt modelId="{3829FAE3-2FD7-D143-8CE3-CB9DBD5E2D17}">
      <dgm:prSet phldrT="[Text]" custT="1"/>
      <dgm:spPr>
        <a:solidFill>
          <a:schemeClr val="accent2">
            <a:alpha val="90000"/>
          </a:schemeClr>
        </a:solidFill>
      </dgm:spPr>
      <dgm:t>
        <a:bodyPr/>
        <a:lstStyle/>
        <a:p>
          <a:r>
            <a:rPr lang="en-GB" sz="1100">
              <a:solidFill>
                <a:schemeClr val="bg1"/>
              </a:solidFill>
              <a:latin typeface="Arial" panose="020B0604020202020204" pitchFamily="34" charset="0"/>
              <a:cs typeface="Arial" panose="020B0604020202020204" pitchFamily="34" charset="0"/>
            </a:rPr>
            <a:t>Ensure it is a factual account at the time of notification</a:t>
          </a:r>
        </a:p>
      </dgm:t>
    </dgm:pt>
    <dgm:pt modelId="{BD8C6A3E-E15D-3D48-A24B-E9F0BF5EC9C5}" type="parTrans" cxnId="{9DD8C895-E050-A84D-86FA-E0AB2F96B744}">
      <dgm:prSet/>
      <dgm:spPr/>
      <dgm:t>
        <a:bodyPr/>
        <a:lstStyle/>
        <a:p>
          <a:endParaRPr lang="en-GB" sz="1100">
            <a:latin typeface="Arial" panose="020B0604020202020204" pitchFamily="34" charset="0"/>
            <a:cs typeface="Arial" panose="020B0604020202020204" pitchFamily="34" charset="0"/>
          </a:endParaRPr>
        </a:p>
      </dgm:t>
    </dgm:pt>
    <dgm:pt modelId="{A85F9C2C-CFF8-0240-BA59-11C036EFB7A1}" type="sibTrans" cxnId="{9DD8C895-E050-A84D-86FA-E0AB2F96B744}">
      <dgm:prSet/>
      <dgm:spPr/>
      <dgm:t>
        <a:bodyPr/>
        <a:lstStyle/>
        <a:p>
          <a:endParaRPr lang="en-GB" sz="1100">
            <a:latin typeface="Arial" panose="020B0604020202020204" pitchFamily="34" charset="0"/>
            <a:cs typeface="Arial" panose="020B0604020202020204" pitchFamily="34" charset="0"/>
          </a:endParaRPr>
        </a:p>
      </dgm:t>
    </dgm:pt>
    <dgm:pt modelId="{95B7D03A-F7A6-DA43-8B72-8C1B77EAB8CE}">
      <dgm:prSet phldrT="[Text]" custT="1"/>
      <dgm:spPr>
        <a:solidFill>
          <a:schemeClr val="accent4"/>
        </a:solidFill>
      </dgm:spPr>
      <dgm:t>
        <a:bodyPr/>
        <a:lstStyle/>
        <a:p>
          <a:r>
            <a:rPr lang="en-GB" sz="1100">
              <a:latin typeface="Arial" panose="020B0604020202020204" pitchFamily="34" charset="0"/>
              <a:cs typeface="Arial" panose="020B0604020202020204" pitchFamily="34" charset="0"/>
            </a:rPr>
            <a:t>Provide advice</a:t>
          </a:r>
        </a:p>
      </dgm:t>
    </dgm:pt>
    <dgm:pt modelId="{E27C2C5B-E3EF-BE4B-8C49-1BC7154B0DF4}" type="parTrans" cxnId="{0306EE5C-4673-9141-806A-A9860DC7DB50}">
      <dgm:prSet/>
      <dgm:spPr/>
      <dgm:t>
        <a:bodyPr/>
        <a:lstStyle/>
        <a:p>
          <a:endParaRPr lang="en-GB" sz="1100">
            <a:latin typeface="Arial" panose="020B0604020202020204" pitchFamily="34" charset="0"/>
            <a:cs typeface="Arial" panose="020B0604020202020204" pitchFamily="34" charset="0"/>
          </a:endParaRPr>
        </a:p>
      </dgm:t>
    </dgm:pt>
    <dgm:pt modelId="{4F56C838-1D58-B748-958E-275A9C94E771}" type="sibTrans" cxnId="{0306EE5C-4673-9141-806A-A9860DC7DB50}">
      <dgm:prSet/>
      <dgm:spPr/>
      <dgm:t>
        <a:bodyPr/>
        <a:lstStyle/>
        <a:p>
          <a:endParaRPr lang="en-GB" sz="1100">
            <a:latin typeface="Arial" panose="020B0604020202020204" pitchFamily="34" charset="0"/>
            <a:cs typeface="Arial" panose="020B0604020202020204" pitchFamily="34" charset="0"/>
          </a:endParaRPr>
        </a:p>
      </dgm:t>
    </dgm:pt>
    <dgm:pt modelId="{3C1EEF96-4E7F-AD49-97C1-95A700A78124}">
      <dgm:prSet phldrT="[Text]" custT="1"/>
      <dgm:spPr>
        <a:solidFill>
          <a:schemeClr val="accent4">
            <a:alpha val="90000"/>
          </a:schemeClr>
        </a:solidFill>
      </dgm:spPr>
      <dgm:t>
        <a:bodyPr/>
        <a:lstStyle/>
        <a:p>
          <a:r>
            <a:rPr lang="en-GB" sz="1100">
              <a:solidFill>
                <a:schemeClr val="bg1"/>
              </a:solidFill>
              <a:latin typeface="Arial" panose="020B0604020202020204" pitchFamily="34" charset="0"/>
              <a:cs typeface="Arial" panose="020B0604020202020204" pitchFamily="34" charset="0"/>
            </a:rPr>
            <a:t>Explain what further enquiries may be appropriate</a:t>
          </a:r>
        </a:p>
      </dgm:t>
    </dgm:pt>
    <dgm:pt modelId="{2D26CE52-FD12-2246-9FA3-66AD242B210F}" type="parTrans" cxnId="{20F2ED5A-8A40-B748-A1B8-178E458CECBD}">
      <dgm:prSet/>
      <dgm:spPr/>
      <dgm:t>
        <a:bodyPr/>
        <a:lstStyle/>
        <a:p>
          <a:endParaRPr lang="en-GB" sz="1100">
            <a:latin typeface="Arial" panose="020B0604020202020204" pitchFamily="34" charset="0"/>
            <a:cs typeface="Arial" panose="020B0604020202020204" pitchFamily="34" charset="0"/>
          </a:endParaRPr>
        </a:p>
      </dgm:t>
    </dgm:pt>
    <dgm:pt modelId="{CE864FB4-F609-F245-A715-7FAF8418EA96}" type="sibTrans" cxnId="{20F2ED5A-8A40-B748-A1B8-178E458CECBD}">
      <dgm:prSet/>
      <dgm:spPr/>
      <dgm:t>
        <a:bodyPr/>
        <a:lstStyle/>
        <a:p>
          <a:endParaRPr lang="en-GB" sz="1100">
            <a:latin typeface="Arial" panose="020B0604020202020204" pitchFamily="34" charset="0"/>
            <a:cs typeface="Arial" panose="020B0604020202020204" pitchFamily="34" charset="0"/>
          </a:endParaRPr>
        </a:p>
      </dgm:t>
    </dgm:pt>
    <dgm:pt modelId="{9ACBF4B6-CC73-4441-B2C9-8452DFE5D179}">
      <dgm:prSet phldrT="[Text]" custT="1"/>
      <dgm:spPr>
        <a:solidFill>
          <a:schemeClr val="accent4">
            <a:alpha val="90000"/>
          </a:schemeClr>
        </a:solidFill>
      </dgm:spPr>
      <dgm:t>
        <a:bodyPr/>
        <a:lstStyle/>
        <a:p>
          <a:r>
            <a:rPr lang="en-GB" sz="1100">
              <a:solidFill>
                <a:schemeClr val="bg1"/>
              </a:solidFill>
              <a:latin typeface="Arial" panose="020B0604020202020204" pitchFamily="34" charset="0"/>
              <a:cs typeface="Arial" panose="020B0604020202020204" pitchFamily="34" charset="0"/>
            </a:rPr>
            <a:t>Ask the service user if they have any questions</a:t>
          </a:r>
        </a:p>
      </dgm:t>
    </dgm:pt>
    <dgm:pt modelId="{846F5F5E-052E-C34A-8797-4AA575F595E6}" type="parTrans" cxnId="{37F894B2-C146-3B41-A49F-EE7A69F6A6CC}">
      <dgm:prSet/>
      <dgm:spPr/>
      <dgm:t>
        <a:bodyPr/>
        <a:lstStyle/>
        <a:p>
          <a:endParaRPr lang="en-GB" sz="1100">
            <a:latin typeface="Arial" panose="020B0604020202020204" pitchFamily="34" charset="0"/>
            <a:cs typeface="Arial" panose="020B0604020202020204" pitchFamily="34" charset="0"/>
          </a:endParaRPr>
        </a:p>
      </dgm:t>
    </dgm:pt>
    <dgm:pt modelId="{9215B341-9FFB-4A4B-894B-8AB800C96BD9}" type="sibTrans" cxnId="{37F894B2-C146-3B41-A49F-EE7A69F6A6CC}">
      <dgm:prSet/>
      <dgm:spPr/>
      <dgm:t>
        <a:bodyPr/>
        <a:lstStyle/>
        <a:p>
          <a:endParaRPr lang="en-GB" sz="1100">
            <a:latin typeface="Arial" panose="020B0604020202020204" pitchFamily="34" charset="0"/>
            <a:cs typeface="Arial" panose="020B0604020202020204" pitchFamily="34" charset="0"/>
          </a:endParaRPr>
        </a:p>
      </dgm:t>
    </dgm:pt>
    <dgm:pt modelId="{D4F6AADC-86A7-C24E-8905-8F2D92ECFF5E}">
      <dgm:prSet custT="1"/>
      <dgm:spPr>
        <a:solidFill>
          <a:schemeClr val="accent6"/>
        </a:solidFill>
      </dgm:spPr>
      <dgm:t>
        <a:bodyPr/>
        <a:lstStyle/>
        <a:p>
          <a:r>
            <a:rPr lang="en-GB" sz="1100">
              <a:latin typeface="Arial" panose="020B0604020202020204" pitchFamily="34" charset="0"/>
              <a:cs typeface="Arial" panose="020B0604020202020204" pitchFamily="34" charset="0"/>
            </a:rPr>
            <a:t>Offer an apology</a:t>
          </a:r>
        </a:p>
      </dgm:t>
    </dgm:pt>
    <dgm:pt modelId="{82A31265-DB4C-5842-BA72-EB510340508C}" type="parTrans" cxnId="{D83BF6B7-1C76-B44B-B950-9C426EDEB593}">
      <dgm:prSet/>
      <dgm:spPr/>
      <dgm:t>
        <a:bodyPr/>
        <a:lstStyle/>
        <a:p>
          <a:endParaRPr lang="en-GB" sz="1100">
            <a:latin typeface="Arial" panose="020B0604020202020204" pitchFamily="34" charset="0"/>
            <a:cs typeface="Arial" panose="020B0604020202020204" pitchFamily="34" charset="0"/>
          </a:endParaRPr>
        </a:p>
      </dgm:t>
    </dgm:pt>
    <dgm:pt modelId="{D6A6E951-E250-1340-B001-9BE29913BA66}" type="sibTrans" cxnId="{D83BF6B7-1C76-B44B-B950-9C426EDEB593}">
      <dgm:prSet/>
      <dgm:spPr/>
      <dgm:t>
        <a:bodyPr/>
        <a:lstStyle/>
        <a:p>
          <a:endParaRPr lang="en-GB" sz="1100">
            <a:latin typeface="Arial" panose="020B0604020202020204" pitchFamily="34" charset="0"/>
            <a:cs typeface="Arial" panose="020B0604020202020204" pitchFamily="34" charset="0"/>
          </a:endParaRPr>
        </a:p>
      </dgm:t>
    </dgm:pt>
    <dgm:pt modelId="{D128914E-BE62-C44C-96E2-C0B983E60D73}">
      <dgm:prSet custT="1"/>
      <dgm:spPr>
        <a:solidFill>
          <a:schemeClr val="accent6">
            <a:alpha val="90000"/>
          </a:schemeClr>
        </a:solidFill>
      </dgm:spPr>
      <dgm:t>
        <a:bodyPr/>
        <a:lstStyle/>
        <a:p>
          <a:r>
            <a:rPr lang="en-GB" sz="1100">
              <a:solidFill>
                <a:schemeClr val="bg1"/>
              </a:solidFill>
              <a:latin typeface="Arial" panose="020B0604020202020204" pitchFamily="34" charset="0"/>
              <a:cs typeface="Arial" panose="020B0604020202020204" pitchFamily="34" charset="0"/>
            </a:rPr>
            <a:t>This must be a meaningful apology</a:t>
          </a:r>
        </a:p>
      </dgm:t>
    </dgm:pt>
    <dgm:pt modelId="{27BF4FE4-02F2-9943-AF41-877F28ED72FD}" type="parTrans" cxnId="{592FCF5E-0CAF-784C-855B-DD7C77B3926F}">
      <dgm:prSet/>
      <dgm:spPr/>
      <dgm:t>
        <a:bodyPr/>
        <a:lstStyle/>
        <a:p>
          <a:endParaRPr lang="en-GB" sz="1100">
            <a:latin typeface="Arial" panose="020B0604020202020204" pitchFamily="34" charset="0"/>
            <a:cs typeface="Arial" panose="020B0604020202020204" pitchFamily="34" charset="0"/>
          </a:endParaRPr>
        </a:p>
      </dgm:t>
    </dgm:pt>
    <dgm:pt modelId="{EEB56966-DBF2-164F-AD26-7C703F974AFE}" type="sibTrans" cxnId="{592FCF5E-0CAF-784C-855B-DD7C77B3926F}">
      <dgm:prSet/>
      <dgm:spPr/>
      <dgm:t>
        <a:bodyPr/>
        <a:lstStyle/>
        <a:p>
          <a:endParaRPr lang="en-GB" sz="1100">
            <a:latin typeface="Arial" panose="020B0604020202020204" pitchFamily="34" charset="0"/>
            <a:cs typeface="Arial" panose="020B0604020202020204" pitchFamily="34" charset="0"/>
          </a:endParaRPr>
        </a:p>
      </dgm:t>
    </dgm:pt>
    <dgm:pt modelId="{1F646EE9-EAF7-8B4B-8FCF-16B6230CE10A}">
      <dgm:prSet custT="1"/>
      <dgm:spPr>
        <a:solidFill>
          <a:schemeClr val="accent6">
            <a:alpha val="90000"/>
          </a:schemeClr>
        </a:solidFill>
      </dgm:spPr>
      <dgm:t>
        <a:bodyPr/>
        <a:lstStyle/>
        <a:p>
          <a:r>
            <a:rPr lang="en-GB" sz="1100">
              <a:solidFill>
                <a:schemeClr val="bg1"/>
              </a:solidFill>
              <a:latin typeface="Arial" panose="020B0604020202020204" pitchFamily="34" charset="0"/>
              <a:cs typeface="Arial" panose="020B0604020202020204" pitchFamily="34" charset="0"/>
            </a:rPr>
            <a:t>Ensure the word 'sorry' is used</a:t>
          </a:r>
        </a:p>
      </dgm:t>
    </dgm:pt>
    <dgm:pt modelId="{BBEC4CE5-04F2-FC4A-801D-11339BD4C1A0}" type="parTrans" cxnId="{4BEE09C8-0501-7E4E-BE47-C3D76080366F}">
      <dgm:prSet/>
      <dgm:spPr/>
      <dgm:t>
        <a:bodyPr/>
        <a:lstStyle/>
        <a:p>
          <a:endParaRPr lang="en-GB" sz="1100">
            <a:latin typeface="Arial" panose="020B0604020202020204" pitchFamily="34" charset="0"/>
            <a:cs typeface="Arial" panose="020B0604020202020204" pitchFamily="34" charset="0"/>
          </a:endParaRPr>
        </a:p>
      </dgm:t>
    </dgm:pt>
    <dgm:pt modelId="{68BCB429-0C52-384D-86B9-3776C960D831}" type="sibTrans" cxnId="{4BEE09C8-0501-7E4E-BE47-C3D76080366F}">
      <dgm:prSet/>
      <dgm:spPr/>
      <dgm:t>
        <a:bodyPr/>
        <a:lstStyle/>
        <a:p>
          <a:endParaRPr lang="en-GB" sz="1100">
            <a:latin typeface="Arial" panose="020B0604020202020204" pitchFamily="34" charset="0"/>
            <a:cs typeface="Arial" panose="020B0604020202020204" pitchFamily="34" charset="0"/>
          </a:endParaRPr>
        </a:p>
      </dgm:t>
    </dgm:pt>
    <dgm:pt modelId="{CDF3FFC6-001D-D043-A578-655B6870AC06}">
      <dgm:prSet custT="1"/>
      <dgm:spPr>
        <a:solidFill>
          <a:srgbClr val="0070C0"/>
        </a:solidFill>
      </dgm:spPr>
      <dgm:t>
        <a:bodyPr/>
        <a:lstStyle/>
        <a:p>
          <a:r>
            <a:rPr lang="en-GB" sz="1100">
              <a:latin typeface="Arial" panose="020B0604020202020204" pitchFamily="34" charset="0"/>
              <a:cs typeface="Arial" panose="020B0604020202020204" pitchFamily="34" charset="0"/>
            </a:rPr>
            <a:t>Provide information in writing</a:t>
          </a:r>
        </a:p>
      </dgm:t>
    </dgm:pt>
    <dgm:pt modelId="{EF8C37E0-8506-AE40-98E1-E98E381CD27A}" type="parTrans" cxnId="{712636F4-CBAD-7B4E-8CF9-74F5C1E50F0A}">
      <dgm:prSet/>
      <dgm:spPr/>
      <dgm:t>
        <a:bodyPr/>
        <a:lstStyle/>
        <a:p>
          <a:endParaRPr lang="en-GB" sz="1100">
            <a:latin typeface="Arial" panose="020B0604020202020204" pitchFamily="34" charset="0"/>
            <a:cs typeface="Arial" panose="020B0604020202020204" pitchFamily="34" charset="0"/>
          </a:endParaRPr>
        </a:p>
      </dgm:t>
    </dgm:pt>
    <dgm:pt modelId="{B3FD7869-FF6B-1644-94C3-D3C0C4831985}" type="sibTrans" cxnId="{712636F4-CBAD-7B4E-8CF9-74F5C1E50F0A}">
      <dgm:prSet/>
      <dgm:spPr/>
      <dgm:t>
        <a:bodyPr/>
        <a:lstStyle/>
        <a:p>
          <a:endParaRPr lang="en-GB" sz="1100">
            <a:latin typeface="Arial" panose="020B0604020202020204" pitchFamily="34" charset="0"/>
            <a:cs typeface="Arial" panose="020B0604020202020204" pitchFamily="34" charset="0"/>
          </a:endParaRPr>
        </a:p>
      </dgm:t>
    </dgm:pt>
    <dgm:pt modelId="{90AE215F-276E-F246-81AB-BEFE5B038CA0}">
      <dgm:prSet custT="1"/>
      <dgm:spPr>
        <a:solidFill>
          <a:schemeClr val="accent1">
            <a:alpha val="90000"/>
          </a:schemeClr>
        </a:solidFill>
      </dgm:spPr>
      <dgm:t>
        <a:bodyPr/>
        <a:lstStyle/>
        <a:p>
          <a:r>
            <a:rPr lang="en-GB" sz="1100">
              <a:solidFill>
                <a:schemeClr val="bg1"/>
              </a:solidFill>
              <a:latin typeface="Arial" panose="020B0604020202020204" pitchFamily="34" charset="0"/>
              <a:cs typeface="Arial" panose="020B0604020202020204" pitchFamily="34" charset="0"/>
            </a:rPr>
            <a:t>Provide the service user with a written version of the incident</a:t>
          </a:r>
        </a:p>
      </dgm:t>
    </dgm:pt>
    <dgm:pt modelId="{F020A763-CCB7-724A-BC58-D2330EA74347}" type="parTrans" cxnId="{9EC644D8-6FB9-984C-A0DB-D3E9DE775AE3}">
      <dgm:prSet/>
      <dgm:spPr/>
      <dgm:t>
        <a:bodyPr/>
        <a:lstStyle/>
        <a:p>
          <a:endParaRPr lang="en-GB" sz="1100">
            <a:latin typeface="Arial" panose="020B0604020202020204" pitchFamily="34" charset="0"/>
            <a:cs typeface="Arial" panose="020B0604020202020204" pitchFamily="34" charset="0"/>
          </a:endParaRPr>
        </a:p>
      </dgm:t>
    </dgm:pt>
    <dgm:pt modelId="{8533EA82-F11F-BE4E-A5C7-98186B45358C}" type="sibTrans" cxnId="{9EC644D8-6FB9-984C-A0DB-D3E9DE775AE3}">
      <dgm:prSet/>
      <dgm:spPr/>
      <dgm:t>
        <a:bodyPr/>
        <a:lstStyle/>
        <a:p>
          <a:endParaRPr lang="en-GB" sz="1100">
            <a:latin typeface="Arial" panose="020B0604020202020204" pitchFamily="34" charset="0"/>
            <a:cs typeface="Arial" panose="020B0604020202020204" pitchFamily="34" charset="0"/>
          </a:endParaRPr>
        </a:p>
      </dgm:t>
    </dgm:pt>
    <dgm:pt modelId="{90BD4859-29B2-1646-8548-ADCC26D4D03D}">
      <dgm:prSet custT="1"/>
      <dgm:spPr>
        <a:solidFill>
          <a:schemeClr val="accent1">
            <a:alpha val="90000"/>
          </a:schemeClr>
        </a:solidFill>
      </dgm:spPr>
      <dgm:t>
        <a:bodyPr/>
        <a:lstStyle/>
        <a:p>
          <a:r>
            <a:rPr lang="en-GB" sz="1100">
              <a:solidFill>
                <a:schemeClr val="bg1"/>
              </a:solidFill>
              <a:latin typeface="Arial" panose="020B0604020202020204" pitchFamily="34" charset="0"/>
              <a:cs typeface="Arial" panose="020B0604020202020204" pitchFamily="34" charset="0"/>
            </a:rPr>
            <a:t>Ensure they recieve a written apology</a:t>
          </a:r>
        </a:p>
      </dgm:t>
    </dgm:pt>
    <dgm:pt modelId="{4A55D71C-F3D4-6243-A45B-EA307A4073F2}" type="parTrans" cxnId="{7D99ACE4-E4F3-7048-AC6F-87894B6A9EF7}">
      <dgm:prSet/>
      <dgm:spPr/>
      <dgm:t>
        <a:bodyPr/>
        <a:lstStyle/>
        <a:p>
          <a:endParaRPr lang="en-GB" sz="1100">
            <a:latin typeface="Arial" panose="020B0604020202020204" pitchFamily="34" charset="0"/>
            <a:cs typeface="Arial" panose="020B0604020202020204" pitchFamily="34" charset="0"/>
          </a:endParaRPr>
        </a:p>
      </dgm:t>
    </dgm:pt>
    <dgm:pt modelId="{388609A3-1885-064D-9EE2-72AC41DDBEBF}" type="sibTrans" cxnId="{7D99ACE4-E4F3-7048-AC6F-87894B6A9EF7}">
      <dgm:prSet/>
      <dgm:spPr/>
      <dgm:t>
        <a:bodyPr/>
        <a:lstStyle/>
        <a:p>
          <a:endParaRPr lang="en-GB" sz="1100">
            <a:latin typeface="Arial" panose="020B0604020202020204" pitchFamily="34" charset="0"/>
            <a:cs typeface="Arial" panose="020B0604020202020204" pitchFamily="34" charset="0"/>
          </a:endParaRPr>
        </a:p>
      </dgm:t>
    </dgm:pt>
    <dgm:pt modelId="{2AB83B73-7089-9A44-B4A7-788E7367D0A3}" type="pres">
      <dgm:prSet presAssocID="{4227DDA0-ED97-5945-ADCB-DBEF079307FC}" presName="Name0" presStyleCnt="0">
        <dgm:presLayoutVars>
          <dgm:chPref val="3"/>
          <dgm:dir/>
          <dgm:animLvl val="lvl"/>
          <dgm:resizeHandles/>
        </dgm:presLayoutVars>
      </dgm:prSet>
      <dgm:spPr/>
    </dgm:pt>
    <dgm:pt modelId="{EEC4BBD0-3C81-C143-BA03-41CBC69DD0C1}" type="pres">
      <dgm:prSet presAssocID="{F7477946-AF7F-C74C-B48E-D51E27815433}" presName="horFlow" presStyleCnt="0"/>
      <dgm:spPr/>
    </dgm:pt>
    <dgm:pt modelId="{33209B5D-7C9A-6848-B45D-EBC5FB5F865B}" type="pres">
      <dgm:prSet presAssocID="{F7477946-AF7F-C74C-B48E-D51E27815433}" presName="bigChev" presStyleLbl="node1" presStyleIdx="0" presStyleCnt="5"/>
      <dgm:spPr/>
    </dgm:pt>
    <dgm:pt modelId="{F7598F33-9258-ED47-BF44-6BB8E740B442}" type="pres">
      <dgm:prSet presAssocID="{54BDFC04-B457-EC49-B42E-03E5AD8B9DBD}" presName="parTrans" presStyleCnt="0"/>
      <dgm:spPr/>
    </dgm:pt>
    <dgm:pt modelId="{29055EC4-BF71-5341-838B-A719883F7E8C}" type="pres">
      <dgm:prSet presAssocID="{30304D6C-FB08-AA4A-9DB6-6C92C627B2E5}" presName="node" presStyleLbl="alignAccFollowNode1" presStyleIdx="0" presStyleCnt="10">
        <dgm:presLayoutVars>
          <dgm:bulletEnabled val="1"/>
        </dgm:presLayoutVars>
      </dgm:prSet>
      <dgm:spPr/>
    </dgm:pt>
    <dgm:pt modelId="{D8F82FAF-47F4-CD4A-9F4B-87174A870C41}" type="pres">
      <dgm:prSet presAssocID="{4ED068AA-0CF9-4E4D-8F76-EF52B5292F52}" presName="sibTrans" presStyleCnt="0"/>
      <dgm:spPr/>
    </dgm:pt>
    <dgm:pt modelId="{E62D3383-BD35-8A4D-9464-67FFED0DC2D7}" type="pres">
      <dgm:prSet presAssocID="{170BE72B-9FAC-AD42-AD1C-576EC9EAAED8}" presName="node" presStyleLbl="alignAccFollowNode1" presStyleIdx="1" presStyleCnt="10">
        <dgm:presLayoutVars>
          <dgm:bulletEnabled val="1"/>
        </dgm:presLayoutVars>
      </dgm:prSet>
      <dgm:spPr/>
    </dgm:pt>
    <dgm:pt modelId="{149577A5-0F35-7644-B209-C0F6BB4FB3F9}" type="pres">
      <dgm:prSet presAssocID="{F7477946-AF7F-C74C-B48E-D51E27815433}" presName="vSp" presStyleCnt="0"/>
      <dgm:spPr/>
    </dgm:pt>
    <dgm:pt modelId="{02FD4676-849D-454B-AD89-85B9CE1689A4}" type="pres">
      <dgm:prSet presAssocID="{A5F415D5-EF1E-E845-A1DB-08138CEEDBB0}" presName="horFlow" presStyleCnt="0"/>
      <dgm:spPr/>
    </dgm:pt>
    <dgm:pt modelId="{6AD842AC-0B6B-D04D-9DDE-3B2059FBA0B2}" type="pres">
      <dgm:prSet presAssocID="{A5F415D5-EF1E-E845-A1DB-08138CEEDBB0}" presName="bigChev" presStyleLbl="node1" presStyleIdx="1" presStyleCnt="5"/>
      <dgm:spPr/>
    </dgm:pt>
    <dgm:pt modelId="{0A75062B-CF31-AB4B-A94C-62BAEA563E48}" type="pres">
      <dgm:prSet presAssocID="{8D0089DC-66D3-D64F-BBF6-D8F7E75044F0}" presName="parTrans" presStyleCnt="0"/>
      <dgm:spPr/>
    </dgm:pt>
    <dgm:pt modelId="{83629A19-DF0E-B243-AF43-1C511383B343}" type="pres">
      <dgm:prSet presAssocID="{5FFE0F10-4DD8-C944-93B1-CDE1AD73A59E}" presName="node" presStyleLbl="alignAccFollowNode1" presStyleIdx="2" presStyleCnt="10">
        <dgm:presLayoutVars>
          <dgm:bulletEnabled val="1"/>
        </dgm:presLayoutVars>
      </dgm:prSet>
      <dgm:spPr/>
    </dgm:pt>
    <dgm:pt modelId="{AD187107-46E4-4E44-8F66-E416452247B8}" type="pres">
      <dgm:prSet presAssocID="{BAA9F5EB-3D70-E641-AD2D-D58124460A53}" presName="sibTrans" presStyleCnt="0"/>
      <dgm:spPr/>
    </dgm:pt>
    <dgm:pt modelId="{3AD904FD-71F1-274C-A93F-F0F3EA938DDF}" type="pres">
      <dgm:prSet presAssocID="{3829FAE3-2FD7-D143-8CE3-CB9DBD5E2D17}" presName="node" presStyleLbl="alignAccFollowNode1" presStyleIdx="3" presStyleCnt="10">
        <dgm:presLayoutVars>
          <dgm:bulletEnabled val="1"/>
        </dgm:presLayoutVars>
      </dgm:prSet>
      <dgm:spPr/>
    </dgm:pt>
    <dgm:pt modelId="{7831252A-F2AB-9B45-AC63-ED10A0B19A2F}" type="pres">
      <dgm:prSet presAssocID="{A5F415D5-EF1E-E845-A1DB-08138CEEDBB0}" presName="vSp" presStyleCnt="0"/>
      <dgm:spPr/>
    </dgm:pt>
    <dgm:pt modelId="{21E88C8D-0E34-5447-A60D-B0F1B4280A45}" type="pres">
      <dgm:prSet presAssocID="{95B7D03A-F7A6-DA43-8B72-8C1B77EAB8CE}" presName="horFlow" presStyleCnt="0"/>
      <dgm:spPr/>
    </dgm:pt>
    <dgm:pt modelId="{CB7C4027-825E-9A40-AFC0-80A1871C218A}" type="pres">
      <dgm:prSet presAssocID="{95B7D03A-F7A6-DA43-8B72-8C1B77EAB8CE}" presName="bigChev" presStyleLbl="node1" presStyleIdx="2" presStyleCnt="5"/>
      <dgm:spPr/>
    </dgm:pt>
    <dgm:pt modelId="{33198295-D62C-934B-B70B-5378D2C73D52}" type="pres">
      <dgm:prSet presAssocID="{2D26CE52-FD12-2246-9FA3-66AD242B210F}" presName="parTrans" presStyleCnt="0"/>
      <dgm:spPr/>
    </dgm:pt>
    <dgm:pt modelId="{94EF7273-1681-F14D-B12A-69774F6283E6}" type="pres">
      <dgm:prSet presAssocID="{3C1EEF96-4E7F-AD49-97C1-95A700A78124}" presName="node" presStyleLbl="alignAccFollowNode1" presStyleIdx="4" presStyleCnt="10">
        <dgm:presLayoutVars>
          <dgm:bulletEnabled val="1"/>
        </dgm:presLayoutVars>
      </dgm:prSet>
      <dgm:spPr/>
    </dgm:pt>
    <dgm:pt modelId="{078FD6C4-3C35-FB4B-9785-D1A56D1A9CE1}" type="pres">
      <dgm:prSet presAssocID="{CE864FB4-F609-F245-A715-7FAF8418EA96}" presName="sibTrans" presStyleCnt="0"/>
      <dgm:spPr/>
    </dgm:pt>
    <dgm:pt modelId="{B46864A2-C2CB-EA4C-BE3B-C14C4573E955}" type="pres">
      <dgm:prSet presAssocID="{9ACBF4B6-CC73-4441-B2C9-8452DFE5D179}" presName="node" presStyleLbl="alignAccFollowNode1" presStyleIdx="5" presStyleCnt="10">
        <dgm:presLayoutVars>
          <dgm:bulletEnabled val="1"/>
        </dgm:presLayoutVars>
      </dgm:prSet>
      <dgm:spPr/>
    </dgm:pt>
    <dgm:pt modelId="{7B7EE2CE-414A-C04A-8264-7D6051365731}" type="pres">
      <dgm:prSet presAssocID="{95B7D03A-F7A6-DA43-8B72-8C1B77EAB8CE}" presName="vSp" presStyleCnt="0"/>
      <dgm:spPr/>
    </dgm:pt>
    <dgm:pt modelId="{71251567-4428-C24A-8E91-8E828E4465FD}" type="pres">
      <dgm:prSet presAssocID="{D4F6AADC-86A7-C24E-8905-8F2D92ECFF5E}" presName="horFlow" presStyleCnt="0"/>
      <dgm:spPr/>
    </dgm:pt>
    <dgm:pt modelId="{E92941D9-11FC-1D4C-8B12-8D6657312F58}" type="pres">
      <dgm:prSet presAssocID="{D4F6AADC-86A7-C24E-8905-8F2D92ECFF5E}" presName="bigChev" presStyleLbl="node1" presStyleIdx="3" presStyleCnt="5"/>
      <dgm:spPr/>
    </dgm:pt>
    <dgm:pt modelId="{B5A1451E-CD56-9041-9192-3D1D619FFD79}" type="pres">
      <dgm:prSet presAssocID="{27BF4FE4-02F2-9943-AF41-877F28ED72FD}" presName="parTrans" presStyleCnt="0"/>
      <dgm:spPr/>
    </dgm:pt>
    <dgm:pt modelId="{2AC50FB9-E05B-C146-8BD4-82F791F3CE57}" type="pres">
      <dgm:prSet presAssocID="{D128914E-BE62-C44C-96E2-C0B983E60D73}" presName="node" presStyleLbl="alignAccFollowNode1" presStyleIdx="6" presStyleCnt="10">
        <dgm:presLayoutVars>
          <dgm:bulletEnabled val="1"/>
        </dgm:presLayoutVars>
      </dgm:prSet>
      <dgm:spPr/>
    </dgm:pt>
    <dgm:pt modelId="{9DA14C67-25A2-584C-978D-E88902B6A821}" type="pres">
      <dgm:prSet presAssocID="{EEB56966-DBF2-164F-AD26-7C703F974AFE}" presName="sibTrans" presStyleCnt="0"/>
      <dgm:spPr/>
    </dgm:pt>
    <dgm:pt modelId="{A4AAA4C8-FEF4-9049-ADD2-5AFB8A028102}" type="pres">
      <dgm:prSet presAssocID="{1F646EE9-EAF7-8B4B-8FCF-16B6230CE10A}" presName="node" presStyleLbl="alignAccFollowNode1" presStyleIdx="7" presStyleCnt="10">
        <dgm:presLayoutVars>
          <dgm:bulletEnabled val="1"/>
        </dgm:presLayoutVars>
      </dgm:prSet>
      <dgm:spPr/>
    </dgm:pt>
    <dgm:pt modelId="{A75DD444-C8A6-C747-8E43-0551A63A8789}" type="pres">
      <dgm:prSet presAssocID="{D4F6AADC-86A7-C24E-8905-8F2D92ECFF5E}" presName="vSp" presStyleCnt="0"/>
      <dgm:spPr/>
    </dgm:pt>
    <dgm:pt modelId="{2BBABD9B-7766-2841-8A36-003C036E98CF}" type="pres">
      <dgm:prSet presAssocID="{CDF3FFC6-001D-D043-A578-655B6870AC06}" presName="horFlow" presStyleCnt="0"/>
      <dgm:spPr/>
    </dgm:pt>
    <dgm:pt modelId="{B694DC38-118C-0842-B468-E61FE3E7846B}" type="pres">
      <dgm:prSet presAssocID="{CDF3FFC6-001D-D043-A578-655B6870AC06}" presName="bigChev" presStyleLbl="node1" presStyleIdx="4" presStyleCnt="5"/>
      <dgm:spPr/>
    </dgm:pt>
    <dgm:pt modelId="{6B566959-E9CE-6B44-A94C-91877E1D91BF}" type="pres">
      <dgm:prSet presAssocID="{F020A763-CCB7-724A-BC58-D2330EA74347}" presName="parTrans" presStyleCnt="0"/>
      <dgm:spPr/>
    </dgm:pt>
    <dgm:pt modelId="{25C4DD15-3ED4-EF47-95A9-AE7C1FA45C1F}" type="pres">
      <dgm:prSet presAssocID="{90AE215F-276E-F246-81AB-BEFE5B038CA0}" presName="node" presStyleLbl="alignAccFollowNode1" presStyleIdx="8" presStyleCnt="10">
        <dgm:presLayoutVars>
          <dgm:bulletEnabled val="1"/>
        </dgm:presLayoutVars>
      </dgm:prSet>
      <dgm:spPr/>
    </dgm:pt>
    <dgm:pt modelId="{5451792F-F660-5141-9108-EECC4796DD70}" type="pres">
      <dgm:prSet presAssocID="{8533EA82-F11F-BE4E-A5C7-98186B45358C}" presName="sibTrans" presStyleCnt="0"/>
      <dgm:spPr/>
    </dgm:pt>
    <dgm:pt modelId="{05348AEA-0778-0641-8D14-56AF71BDCC5E}" type="pres">
      <dgm:prSet presAssocID="{90BD4859-29B2-1646-8548-ADCC26D4D03D}" presName="node" presStyleLbl="alignAccFollowNode1" presStyleIdx="9" presStyleCnt="10">
        <dgm:presLayoutVars>
          <dgm:bulletEnabled val="1"/>
        </dgm:presLayoutVars>
      </dgm:prSet>
      <dgm:spPr/>
    </dgm:pt>
  </dgm:ptLst>
  <dgm:cxnLst>
    <dgm:cxn modelId="{3C293405-955B-EC40-AF14-BA17BCFE12C3}" type="presOf" srcId="{30304D6C-FB08-AA4A-9DB6-6C92C627B2E5}" destId="{29055EC4-BF71-5341-838B-A719883F7E8C}" srcOrd="0" destOrd="0" presId="urn:microsoft.com/office/officeart/2005/8/layout/lProcess3"/>
    <dgm:cxn modelId="{8F2AB526-28E7-5246-8779-C219BC1A8975}" type="presOf" srcId="{95B7D03A-F7A6-DA43-8B72-8C1B77EAB8CE}" destId="{CB7C4027-825E-9A40-AFC0-80A1871C218A}" srcOrd="0" destOrd="0" presId="urn:microsoft.com/office/officeart/2005/8/layout/lProcess3"/>
    <dgm:cxn modelId="{62560B3B-59BC-F24C-AF28-EAE3DDCBACD7}" srcId="{F7477946-AF7F-C74C-B48E-D51E27815433}" destId="{170BE72B-9FAC-AD42-AD1C-576EC9EAAED8}" srcOrd="1" destOrd="0" parTransId="{79A6BD80-E521-5943-9866-47616C08DA33}" sibTransId="{07BDF0F9-8FC0-004A-BA08-1EC14E2E0CD4}"/>
    <dgm:cxn modelId="{EB00583E-97B0-BC4B-A664-3BB85B4FF728}" srcId="{4227DDA0-ED97-5945-ADCB-DBEF079307FC}" destId="{A5F415D5-EF1E-E845-A1DB-08138CEEDBB0}" srcOrd="1" destOrd="0" parTransId="{9F752110-A889-5D41-BAC8-B5D1AB68E7D3}" sibTransId="{75648594-B850-594F-9011-831C9DC57D77}"/>
    <dgm:cxn modelId="{4846AF5B-70D4-CF45-B612-EDEC85CEEB94}" type="presOf" srcId="{3829FAE3-2FD7-D143-8CE3-CB9DBD5E2D17}" destId="{3AD904FD-71F1-274C-A93F-F0F3EA938DDF}" srcOrd="0" destOrd="0" presId="urn:microsoft.com/office/officeart/2005/8/layout/lProcess3"/>
    <dgm:cxn modelId="{0306EE5C-4673-9141-806A-A9860DC7DB50}" srcId="{4227DDA0-ED97-5945-ADCB-DBEF079307FC}" destId="{95B7D03A-F7A6-DA43-8B72-8C1B77EAB8CE}" srcOrd="2" destOrd="0" parTransId="{E27C2C5B-E3EF-BE4B-8C49-1BC7154B0DF4}" sibTransId="{4F56C838-1D58-B748-958E-275A9C94E771}"/>
    <dgm:cxn modelId="{592FCF5E-0CAF-784C-855B-DD7C77B3926F}" srcId="{D4F6AADC-86A7-C24E-8905-8F2D92ECFF5E}" destId="{D128914E-BE62-C44C-96E2-C0B983E60D73}" srcOrd="0" destOrd="0" parTransId="{27BF4FE4-02F2-9943-AF41-877F28ED72FD}" sibTransId="{EEB56966-DBF2-164F-AD26-7C703F974AFE}"/>
    <dgm:cxn modelId="{B8683C5F-12FF-6A47-916F-34F3D954DE83}" type="presOf" srcId="{CDF3FFC6-001D-D043-A578-655B6870AC06}" destId="{B694DC38-118C-0842-B468-E61FE3E7846B}" srcOrd="0" destOrd="0" presId="urn:microsoft.com/office/officeart/2005/8/layout/lProcess3"/>
    <dgm:cxn modelId="{6CEE8B61-8DED-D943-B61B-A1AF64DF5752}" type="presOf" srcId="{D4F6AADC-86A7-C24E-8905-8F2D92ECFF5E}" destId="{E92941D9-11FC-1D4C-8B12-8D6657312F58}" srcOrd="0" destOrd="0" presId="urn:microsoft.com/office/officeart/2005/8/layout/lProcess3"/>
    <dgm:cxn modelId="{7EDF0E6A-718E-174E-A386-5F340D55A765}" srcId="{A5F415D5-EF1E-E845-A1DB-08138CEEDBB0}" destId="{5FFE0F10-4DD8-C944-93B1-CDE1AD73A59E}" srcOrd="0" destOrd="0" parTransId="{8D0089DC-66D3-D64F-BBF6-D8F7E75044F0}" sibTransId="{BAA9F5EB-3D70-E641-AD2D-D58124460A53}"/>
    <dgm:cxn modelId="{44C36E4B-B5E7-CB48-8449-83C135A712B4}" type="presOf" srcId="{3C1EEF96-4E7F-AD49-97C1-95A700A78124}" destId="{94EF7273-1681-F14D-B12A-69774F6283E6}" srcOrd="0" destOrd="0" presId="urn:microsoft.com/office/officeart/2005/8/layout/lProcess3"/>
    <dgm:cxn modelId="{22AD966F-6F27-8049-9C5C-5F7FF8C701CD}" type="presOf" srcId="{4227DDA0-ED97-5945-ADCB-DBEF079307FC}" destId="{2AB83B73-7089-9A44-B4A7-788E7367D0A3}" srcOrd="0" destOrd="0" presId="urn:microsoft.com/office/officeart/2005/8/layout/lProcess3"/>
    <dgm:cxn modelId="{50931070-4908-E247-98EC-9B7753441DAA}" type="presOf" srcId="{5FFE0F10-4DD8-C944-93B1-CDE1AD73A59E}" destId="{83629A19-DF0E-B243-AF43-1C511383B343}" srcOrd="0" destOrd="0" presId="urn:microsoft.com/office/officeart/2005/8/layout/lProcess3"/>
    <dgm:cxn modelId="{32CA4456-2EB6-224A-AB58-61D39AB26F05}" srcId="{F7477946-AF7F-C74C-B48E-D51E27815433}" destId="{30304D6C-FB08-AA4A-9DB6-6C92C627B2E5}" srcOrd="0" destOrd="0" parTransId="{54BDFC04-B457-EC49-B42E-03E5AD8B9DBD}" sibTransId="{4ED068AA-0CF9-4E4D-8F76-EF52B5292F52}"/>
    <dgm:cxn modelId="{20F2ED5A-8A40-B748-A1B8-178E458CECBD}" srcId="{95B7D03A-F7A6-DA43-8B72-8C1B77EAB8CE}" destId="{3C1EEF96-4E7F-AD49-97C1-95A700A78124}" srcOrd="0" destOrd="0" parTransId="{2D26CE52-FD12-2246-9FA3-66AD242B210F}" sibTransId="{CE864FB4-F609-F245-A715-7FAF8418EA96}"/>
    <dgm:cxn modelId="{56039E8D-D865-5B42-A212-91A46E181E1D}" type="presOf" srcId="{90AE215F-276E-F246-81AB-BEFE5B038CA0}" destId="{25C4DD15-3ED4-EF47-95A9-AE7C1FA45C1F}" srcOrd="0" destOrd="0" presId="urn:microsoft.com/office/officeart/2005/8/layout/lProcess3"/>
    <dgm:cxn modelId="{C3A31C94-A985-F94D-8D41-D48ECF029EF1}" srcId="{4227DDA0-ED97-5945-ADCB-DBEF079307FC}" destId="{F7477946-AF7F-C74C-B48E-D51E27815433}" srcOrd="0" destOrd="0" parTransId="{A672E148-9530-FA4E-A9F7-409639E1B1EC}" sibTransId="{F4985D95-C9BE-5845-BF12-5C8C2F97AA2A}"/>
    <dgm:cxn modelId="{9DD8C895-E050-A84D-86FA-E0AB2F96B744}" srcId="{A5F415D5-EF1E-E845-A1DB-08138CEEDBB0}" destId="{3829FAE3-2FD7-D143-8CE3-CB9DBD5E2D17}" srcOrd="1" destOrd="0" parTransId="{BD8C6A3E-E15D-3D48-A24B-E9F0BF5EC9C5}" sibTransId="{A85F9C2C-CFF8-0240-BA59-11C036EFB7A1}"/>
    <dgm:cxn modelId="{67F380A2-6778-104A-B3DA-69F38BD72C5D}" type="presOf" srcId="{170BE72B-9FAC-AD42-AD1C-576EC9EAAED8}" destId="{E62D3383-BD35-8A4D-9464-67FFED0DC2D7}" srcOrd="0" destOrd="0" presId="urn:microsoft.com/office/officeart/2005/8/layout/lProcess3"/>
    <dgm:cxn modelId="{685BA2A8-92EC-7246-8696-7287267A1AAC}" type="presOf" srcId="{90BD4859-29B2-1646-8548-ADCC26D4D03D}" destId="{05348AEA-0778-0641-8D14-56AF71BDCC5E}" srcOrd="0" destOrd="0" presId="urn:microsoft.com/office/officeart/2005/8/layout/lProcess3"/>
    <dgm:cxn modelId="{37F894B2-C146-3B41-A49F-EE7A69F6A6CC}" srcId="{95B7D03A-F7A6-DA43-8B72-8C1B77EAB8CE}" destId="{9ACBF4B6-CC73-4441-B2C9-8452DFE5D179}" srcOrd="1" destOrd="0" parTransId="{846F5F5E-052E-C34A-8797-4AA575F595E6}" sibTransId="{9215B341-9FFB-4A4B-894B-8AB800C96BD9}"/>
    <dgm:cxn modelId="{D83BF6B7-1C76-B44B-B950-9C426EDEB593}" srcId="{4227DDA0-ED97-5945-ADCB-DBEF079307FC}" destId="{D4F6AADC-86A7-C24E-8905-8F2D92ECFF5E}" srcOrd="3" destOrd="0" parTransId="{82A31265-DB4C-5842-BA72-EB510340508C}" sibTransId="{D6A6E951-E250-1340-B001-9BE29913BA66}"/>
    <dgm:cxn modelId="{1C0E52BA-382F-A142-9FB2-5A7C298492B6}" type="presOf" srcId="{F7477946-AF7F-C74C-B48E-D51E27815433}" destId="{33209B5D-7C9A-6848-B45D-EBC5FB5F865B}" srcOrd="0" destOrd="0" presId="urn:microsoft.com/office/officeart/2005/8/layout/lProcess3"/>
    <dgm:cxn modelId="{4D841CBF-58E4-6347-9E25-1A8FA6875C42}" type="presOf" srcId="{9ACBF4B6-CC73-4441-B2C9-8452DFE5D179}" destId="{B46864A2-C2CB-EA4C-BE3B-C14C4573E955}" srcOrd="0" destOrd="0" presId="urn:microsoft.com/office/officeart/2005/8/layout/lProcess3"/>
    <dgm:cxn modelId="{BC4740C6-7AA6-0A47-B0A9-75DFC3200130}" type="presOf" srcId="{D128914E-BE62-C44C-96E2-C0B983E60D73}" destId="{2AC50FB9-E05B-C146-8BD4-82F791F3CE57}" srcOrd="0" destOrd="0" presId="urn:microsoft.com/office/officeart/2005/8/layout/lProcess3"/>
    <dgm:cxn modelId="{4BEE09C8-0501-7E4E-BE47-C3D76080366F}" srcId="{D4F6AADC-86A7-C24E-8905-8F2D92ECFF5E}" destId="{1F646EE9-EAF7-8B4B-8FCF-16B6230CE10A}" srcOrd="1" destOrd="0" parTransId="{BBEC4CE5-04F2-FC4A-801D-11339BD4C1A0}" sibTransId="{68BCB429-0C52-384D-86B9-3776C960D831}"/>
    <dgm:cxn modelId="{67C438C8-BC8F-674C-A2B3-27ABB0213D52}" type="presOf" srcId="{1F646EE9-EAF7-8B4B-8FCF-16B6230CE10A}" destId="{A4AAA4C8-FEF4-9049-ADD2-5AFB8A028102}" srcOrd="0" destOrd="0" presId="urn:microsoft.com/office/officeart/2005/8/layout/lProcess3"/>
    <dgm:cxn modelId="{9EC644D8-6FB9-984C-A0DB-D3E9DE775AE3}" srcId="{CDF3FFC6-001D-D043-A578-655B6870AC06}" destId="{90AE215F-276E-F246-81AB-BEFE5B038CA0}" srcOrd="0" destOrd="0" parTransId="{F020A763-CCB7-724A-BC58-D2330EA74347}" sibTransId="{8533EA82-F11F-BE4E-A5C7-98186B45358C}"/>
    <dgm:cxn modelId="{7D99ACE4-E4F3-7048-AC6F-87894B6A9EF7}" srcId="{CDF3FFC6-001D-D043-A578-655B6870AC06}" destId="{90BD4859-29B2-1646-8548-ADCC26D4D03D}" srcOrd="1" destOrd="0" parTransId="{4A55D71C-F3D4-6243-A45B-EA307A4073F2}" sibTransId="{388609A3-1885-064D-9EE2-72AC41DDBEBF}"/>
    <dgm:cxn modelId="{712636F4-CBAD-7B4E-8CF9-74F5C1E50F0A}" srcId="{4227DDA0-ED97-5945-ADCB-DBEF079307FC}" destId="{CDF3FFC6-001D-D043-A578-655B6870AC06}" srcOrd="4" destOrd="0" parTransId="{EF8C37E0-8506-AE40-98E1-E98E381CD27A}" sibTransId="{B3FD7869-FF6B-1644-94C3-D3C0C4831985}"/>
    <dgm:cxn modelId="{DE321BFE-846B-9444-9C70-018C101B2DB7}" type="presOf" srcId="{A5F415D5-EF1E-E845-A1DB-08138CEEDBB0}" destId="{6AD842AC-0B6B-D04D-9DDE-3B2059FBA0B2}" srcOrd="0" destOrd="0" presId="urn:microsoft.com/office/officeart/2005/8/layout/lProcess3"/>
    <dgm:cxn modelId="{162B8588-532D-6F40-9667-A42D8FFB8CFA}" type="presParOf" srcId="{2AB83B73-7089-9A44-B4A7-788E7367D0A3}" destId="{EEC4BBD0-3C81-C143-BA03-41CBC69DD0C1}" srcOrd="0" destOrd="0" presId="urn:microsoft.com/office/officeart/2005/8/layout/lProcess3"/>
    <dgm:cxn modelId="{C21CC5EB-C45B-2A41-AEC7-CB41C58BBA65}" type="presParOf" srcId="{EEC4BBD0-3C81-C143-BA03-41CBC69DD0C1}" destId="{33209B5D-7C9A-6848-B45D-EBC5FB5F865B}" srcOrd="0" destOrd="0" presId="urn:microsoft.com/office/officeart/2005/8/layout/lProcess3"/>
    <dgm:cxn modelId="{0F0D466A-B3DC-5045-9BAC-2B515FD4A21E}" type="presParOf" srcId="{EEC4BBD0-3C81-C143-BA03-41CBC69DD0C1}" destId="{F7598F33-9258-ED47-BF44-6BB8E740B442}" srcOrd="1" destOrd="0" presId="urn:microsoft.com/office/officeart/2005/8/layout/lProcess3"/>
    <dgm:cxn modelId="{607C4EB6-762D-B247-A40B-0DA526B41F50}" type="presParOf" srcId="{EEC4BBD0-3C81-C143-BA03-41CBC69DD0C1}" destId="{29055EC4-BF71-5341-838B-A719883F7E8C}" srcOrd="2" destOrd="0" presId="urn:microsoft.com/office/officeart/2005/8/layout/lProcess3"/>
    <dgm:cxn modelId="{58A93E08-90E5-9E4D-8673-C354B7982980}" type="presParOf" srcId="{EEC4BBD0-3C81-C143-BA03-41CBC69DD0C1}" destId="{D8F82FAF-47F4-CD4A-9F4B-87174A870C41}" srcOrd="3" destOrd="0" presId="urn:microsoft.com/office/officeart/2005/8/layout/lProcess3"/>
    <dgm:cxn modelId="{4469F1E9-B11A-6B48-AF01-08DE589A93C2}" type="presParOf" srcId="{EEC4BBD0-3C81-C143-BA03-41CBC69DD0C1}" destId="{E62D3383-BD35-8A4D-9464-67FFED0DC2D7}" srcOrd="4" destOrd="0" presId="urn:microsoft.com/office/officeart/2005/8/layout/lProcess3"/>
    <dgm:cxn modelId="{E9FC3C87-015D-044B-A9E3-E94CCC3077EA}" type="presParOf" srcId="{2AB83B73-7089-9A44-B4A7-788E7367D0A3}" destId="{149577A5-0F35-7644-B209-C0F6BB4FB3F9}" srcOrd="1" destOrd="0" presId="urn:microsoft.com/office/officeart/2005/8/layout/lProcess3"/>
    <dgm:cxn modelId="{0C0E92C3-6EA8-5A4E-AB28-BAE4E515551A}" type="presParOf" srcId="{2AB83B73-7089-9A44-B4A7-788E7367D0A3}" destId="{02FD4676-849D-454B-AD89-85B9CE1689A4}" srcOrd="2" destOrd="0" presId="urn:microsoft.com/office/officeart/2005/8/layout/lProcess3"/>
    <dgm:cxn modelId="{CA1BEBC3-24E2-3A42-AC1A-21B487427B7E}" type="presParOf" srcId="{02FD4676-849D-454B-AD89-85B9CE1689A4}" destId="{6AD842AC-0B6B-D04D-9DDE-3B2059FBA0B2}" srcOrd="0" destOrd="0" presId="urn:microsoft.com/office/officeart/2005/8/layout/lProcess3"/>
    <dgm:cxn modelId="{0F084E71-1087-EC48-8E68-B7EDFA4E1112}" type="presParOf" srcId="{02FD4676-849D-454B-AD89-85B9CE1689A4}" destId="{0A75062B-CF31-AB4B-A94C-62BAEA563E48}" srcOrd="1" destOrd="0" presId="urn:microsoft.com/office/officeart/2005/8/layout/lProcess3"/>
    <dgm:cxn modelId="{01676BA4-A2EE-BF47-B11F-D3E80715D7EC}" type="presParOf" srcId="{02FD4676-849D-454B-AD89-85B9CE1689A4}" destId="{83629A19-DF0E-B243-AF43-1C511383B343}" srcOrd="2" destOrd="0" presId="urn:microsoft.com/office/officeart/2005/8/layout/lProcess3"/>
    <dgm:cxn modelId="{2BF10074-498D-BC48-A10A-90E549E5BFE0}" type="presParOf" srcId="{02FD4676-849D-454B-AD89-85B9CE1689A4}" destId="{AD187107-46E4-4E44-8F66-E416452247B8}" srcOrd="3" destOrd="0" presId="urn:microsoft.com/office/officeart/2005/8/layout/lProcess3"/>
    <dgm:cxn modelId="{FB438829-51C8-FA4C-AF32-9D93410AC5CA}" type="presParOf" srcId="{02FD4676-849D-454B-AD89-85B9CE1689A4}" destId="{3AD904FD-71F1-274C-A93F-F0F3EA938DDF}" srcOrd="4" destOrd="0" presId="urn:microsoft.com/office/officeart/2005/8/layout/lProcess3"/>
    <dgm:cxn modelId="{3FE1B99D-4B34-9440-85DA-320A380BE3C1}" type="presParOf" srcId="{2AB83B73-7089-9A44-B4A7-788E7367D0A3}" destId="{7831252A-F2AB-9B45-AC63-ED10A0B19A2F}" srcOrd="3" destOrd="0" presId="urn:microsoft.com/office/officeart/2005/8/layout/lProcess3"/>
    <dgm:cxn modelId="{9DB0A15E-C468-3B4A-98CB-9F9F9BB5B1B8}" type="presParOf" srcId="{2AB83B73-7089-9A44-B4A7-788E7367D0A3}" destId="{21E88C8D-0E34-5447-A60D-B0F1B4280A45}" srcOrd="4" destOrd="0" presId="urn:microsoft.com/office/officeart/2005/8/layout/lProcess3"/>
    <dgm:cxn modelId="{3B73DC63-F336-D74B-AB60-CA34E8201D30}" type="presParOf" srcId="{21E88C8D-0E34-5447-A60D-B0F1B4280A45}" destId="{CB7C4027-825E-9A40-AFC0-80A1871C218A}" srcOrd="0" destOrd="0" presId="urn:microsoft.com/office/officeart/2005/8/layout/lProcess3"/>
    <dgm:cxn modelId="{B51A56A3-61E7-4140-B088-1CD14A4DD1D7}" type="presParOf" srcId="{21E88C8D-0E34-5447-A60D-B0F1B4280A45}" destId="{33198295-D62C-934B-B70B-5378D2C73D52}" srcOrd="1" destOrd="0" presId="urn:microsoft.com/office/officeart/2005/8/layout/lProcess3"/>
    <dgm:cxn modelId="{00547A8D-6D91-A842-B702-A1925A746856}" type="presParOf" srcId="{21E88C8D-0E34-5447-A60D-B0F1B4280A45}" destId="{94EF7273-1681-F14D-B12A-69774F6283E6}" srcOrd="2" destOrd="0" presId="urn:microsoft.com/office/officeart/2005/8/layout/lProcess3"/>
    <dgm:cxn modelId="{4E82D3CE-4437-F248-A2B2-EE699812D5FA}" type="presParOf" srcId="{21E88C8D-0E34-5447-A60D-B0F1B4280A45}" destId="{078FD6C4-3C35-FB4B-9785-D1A56D1A9CE1}" srcOrd="3" destOrd="0" presId="urn:microsoft.com/office/officeart/2005/8/layout/lProcess3"/>
    <dgm:cxn modelId="{E5A3BD61-F81C-EC45-A370-1E4197E83BB5}" type="presParOf" srcId="{21E88C8D-0E34-5447-A60D-B0F1B4280A45}" destId="{B46864A2-C2CB-EA4C-BE3B-C14C4573E955}" srcOrd="4" destOrd="0" presId="urn:microsoft.com/office/officeart/2005/8/layout/lProcess3"/>
    <dgm:cxn modelId="{B3E9D147-325B-1C4C-A95C-9779200AB479}" type="presParOf" srcId="{2AB83B73-7089-9A44-B4A7-788E7367D0A3}" destId="{7B7EE2CE-414A-C04A-8264-7D6051365731}" srcOrd="5" destOrd="0" presId="urn:microsoft.com/office/officeart/2005/8/layout/lProcess3"/>
    <dgm:cxn modelId="{7CB2F09F-D2D7-F043-8E1D-E5821E4F2918}" type="presParOf" srcId="{2AB83B73-7089-9A44-B4A7-788E7367D0A3}" destId="{71251567-4428-C24A-8E91-8E828E4465FD}" srcOrd="6" destOrd="0" presId="urn:microsoft.com/office/officeart/2005/8/layout/lProcess3"/>
    <dgm:cxn modelId="{679A8078-C3C2-F84A-8967-AC5FCF25888C}" type="presParOf" srcId="{71251567-4428-C24A-8E91-8E828E4465FD}" destId="{E92941D9-11FC-1D4C-8B12-8D6657312F58}" srcOrd="0" destOrd="0" presId="urn:microsoft.com/office/officeart/2005/8/layout/lProcess3"/>
    <dgm:cxn modelId="{920AE3FC-B0ED-074C-B184-C12CFCA89249}" type="presParOf" srcId="{71251567-4428-C24A-8E91-8E828E4465FD}" destId="{B5A1451E-CD56-9041-9192-3D1D619FFD79}" srcOrd="1" destOrd="0" presId="urn:microsoft.com/office/officeart/2005/8/layout/lProcess3"/>
    <dgm:cxn modelId="{0AA57F35-4AF7-0348-B15D-6C4C8571C28D}" type="presParOf" srcId="{71251567-4428-C24A-8E91-8E828E4465FD}" destId="{2AC50FB9-E05B-C146-8BD4-82F791F3CE57}" srcOrd="2" destOrd="0" presId="urn:microsoft.com/office/officeart/2005/8/layout/lProcess3"/>
    <dgm:cxn modelId="{21C16F2A-AF5B-0F40-96C7-F35DF90790CA}" type="presParOf" srcId="{71251567-4428-C24A-8E91-8E828E4465FD}" destId="{9DA14C67-25A2-584C-978D-E88902B6A821}" srcOrd="3" destOrd="0" presId="urn:microsoft.com/office/officeart/2005/8/layout/lProcess3"/>
    <dgm:cxn modelId="{6351AA9E-D958-9341-8444-4B4282A29751}" type="presParOf" srcId="{71251567-4428-C24A-8E91-8E828E4465FD}" destId="{A4AAA4C8-FEF4-9049-ADD2-5AFB8A028102}" srcOrd="4" destOrd="0" presId="urn:microsoft.com/office/officeart/2005/8/layout/lProcess3"/>
    <dgm:cxn modelId="{DE17DBAC-1D90-6944-80F9-F26754173F61}" type="presParOf" srcId="{2AB83B73-7089-9A44-B4A7-788E7367D0A3}" destId="{A75DD444-C8A6-C747-8E43-0551A63A8789}" srcOrd="7" destOrd="0" presId="urn:microsoft.com/office/officeart/2005/8/layout/lProcess3"/>
    <dgm:cxn modelId="{ECEB3FF6-4159-3D41-AF16-4D6DD0AA7FAE}" type="presParOf" srcId="{2AB83B73-7089-9A44-B4A7-788E7367D0A3}" destId="{2BBABD9B-7766-2841-8A36-003C036E98CF}" srcOrd="8" destOrd="0" presId="urn:microsoft.com/office/officeart/2005/8/layout/lProcess3"/>
    <dgm:cxn modelId="{7E3652E6-D719-8848-9A99-4C76F288A7CC}" type="presParOf" srcId="{2BBABD9B-7766-2841-8A36-003C036E98CF}" destId="{B694DC38-118C-0842-B468-E61FE3E7846B}" srcOrd="0" destOrd="0" presId="urn:microsoft.com/office/officeart/2005/8/layout/lProcess3"/>
    <dgm:cxn modelId="{E42554BF-6AA1-4F4F-A727-529270E1547E}" type="presParOf" srcId="{2BBABD9B-7766-2841-8A36-003C036E98CF}" destId="{6B566959-E9CE-6B44-A94C-91877E1D91BF}" srcOrd="1" destOrd="0" presId="urn:microsoft.com/office/officeart/2005/8/layout/lProcess3"/>
    <dgm:cxn modelId="{0B2F7AC0-5221-264D-BCF5-0D4B859D29D3}" type="presParOf" srcId="{2BBABD9B-7766-2841-8A36-003C036E98CF}" destId="{25C4DD15-3ED4-EF47-95A9-AE7C1FA45C1F}" srcOrd="2" destOrd="0" presId="urn:microsoft.com/office/officeart/2005/8/layout/lProcess3"/>
    <dgm:cxn modelId="{6E36ACA5-8155-0141-BBFE-A397DF1EFF23}" type="presParOf" srcId="{2BBABD9B-7766-2841-8A36-003C036E98CF}" destId="{5451792F-F660-5141-9108-EECC4796DD70}" srcOrd="3" destOrd="0" presId="urn:microsoft.com/office/officeart/2005/8/layout/lProcess3"/>
    <dgm:cxn modelId="{0B9DC410-0299-F244-B214-216E0BE28293}" type="presParOf" srcId="{2BBABD9B-7766-2841-8A36-003C036E98CF}" destId="{05348AEA-0778-0641-8D14-56AF71BDCC5E}" srcOrd="4" destOrd="0" presId="urn:microsoft.com/office/officeart/2005/8/layout/l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209B5D-7C9A-6848-B45D-EBC5FB5F865B}">
      <dsp:nvSpPr>
        <dsp:cNvPr id="0" name=""/>
        <dsp:cNvSpPr/>
      </dsp:nvSpPr>
      <dsp:spPr>
        <a:xfrm>
          <a:off x="13846" y="1680"/>
          <a:ext cx="2173592" cy="869437"/>
        </a:xfrm>
        <a:prstGeom prst="chevron">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Notify the service user</a:t>
          </a:r>
        </a:p>
      </dsp:txBody>
      <dsp:txXfrm>
        <a:off x="448565" y="1680"/>
        <a:ext cx="1304155" cy="869437"/>
      </dsp:txXfrm>
    </dsp:sp>
    <dsp:sp modelId="{29055EC4-BF71-5341-838B-A719883F7E8C}">
      <dsp:nvSpPr>
        <dsp:cNvPr id="0" name=""/>
        <dsp:cNvSpPr/>
      </dsp:nvSpPr>
      <dsp:spPr>
        <a:xfrm>
          <a:off x="1904871" y="75582"/>
          <a:ext cx="1804081" cy="721632"/>
        </a:xfrm>
        <a:prstGeom prst="chevron">
          <a:avLst/>
        </a:prstGeom>
        <a:solidFill>
          <a:srgbClr val="C00000">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Arial" panose="020B0604020202020204" pitchFamily="34" charset="0"/>
              <a:cs typeface="Arial" panose="020B0604020202020204" pitchFamily="34" charset="0"/>
            </a:rPr>
            <a:t>Explain that an incident has occurred</a:t>
          </a:r>
        </a:p>
      </dsp:txBody>
      <dsp:txXfrm>
        <a:off x="2265687" y="75582"/>
        <a:ext cx="1082449" cy="721632"/>
      </dsp:txXfrm>
    </dsp:sp>
    <dsp:sp modelId="{E62D3383-BD35-8A4D-9464-67FFED0DC2D7}">
      <dsp:nvSpPr>
        <dsp:cNvPr id="0" name=""/>
        <dsp:cNvSpPr/>
      </dsp:nvSpPr>
      <dsp:spPr>
        <a:xfrm>
          <a:off x="3456382" y="75582"/>
          <a:ext cx="1804081" cy="721632"/>
        </a:xfrm>
        <a:prstGeom prst="chevron">
          <a:avLst/>
        </a:prstGeom>
        <a:solidFill>
          <a:srgbClr val="C00000">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Arial" panose="020B0604020202020204" pitchFamily="34" charset="0"/>
              <a:cs typeface="Arial" panose="020B0604020202020204" pitchFamily="34" charset="0"/>
            </a:rPr>
            <a:t>Provide reasonable support to the service user</a:t>
          </a:r>
        </a:p>
      </dsp:txBody>
      <dsp:txXfrm>
        <a:off x="3817198" y="75582"/>
        <a:ext cx="1082449" cy="721632"/>
      </dsp:txXfrm>
    </dsp:sp>
    <dsp:sp modelId="{6AD842AC-0B6B-D04D-9DDE-3B2059FBA0B2}">
      <dsp:nvSpPr>
        <dsp:cNvPr id="0" name=""/>
        <dsp:cNvSpPr/>
      </dsp:nvSpPr>
      <dsp:spPr>
        <a:xfrm>
          <a:off x="13846" y="992838"/>
          <a:ext cx="2173592" cy="869437"/>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Provide an account</a:t>
          </a:r>
        </a:p>
      </dsp:txBody>
      <dsp:txXfrm>
        <a:off x="448565" y="992838"/>
        <a:ext cx="1304155" cy="869437"/>
      </dsp:txXfrm>
    </dsp:sp>
    <dsp:sp modelId="{83629A19-DF0E-B243-AF43-1C511383B343}">
      <dsp:nvSpPr>
        <dsp:cNvPr id="0" name=""/>
        <dsp:cNvSpPr/>
      </dsp:nvSpPr>
      <dsp:spPr>
        <a:xfrm>
          <a:off x="1904871" y="1066740"/>
          <a:ext cx="1804081" cy="721632"/>
        </a:xfrm>
        <a:prstGeom prst="chevron">
          <a:avLst/>
        </a:prstGeom>
        <a:solidFill>
          <a:schemeClr val="accent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Arial" panose="020B0604020202020204" pitchFamily="34" charset="0"/>
              <a:cs typeface="Arial" panose="020B0604020202020204" pitchFamily="34" charset="0"/>
            </a:rPr>
            <a:t>Ensure the account is a true reflection of the incident</a:t>
          </a:r>
        </a:p>
      </dsp:txBody>
      <dsp:txXfrm>
        <a:off x="2265687" y="1066740"/>
        <a:ext cx="1082449" cy="721632"/>
      </dsp:txXfrm>
    </dsp:sp>
    <dsp:sp modelId="{3AD904FD-71F1-274C-A93F-F0F3EA938DDF}">
      <dsp:nvSpPr>
        <dsp:cNvPr id="0" name=""/>
        <dsp:cNvSpPr/>
      </dsp:nvSpPr>
      <dsp:spPr>
        <a:xfrm>
          <a:off x="3456382" y="1066740"/>
          <a:ext cx="1804081" cy="721632"/>
        </a:xfrm>
        <a:prstGeom prst="chevron">
          <a:avLst/>
        </a:prstGeom>
        <a:solidFill>
          <a:schemeClr val="accent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Arial" panose="020B0604020202020204" pitchFamily="34" charset="0"/>
              <a:cs typeface="Arial" panose="020B0604020202020204" pitchFamily="34" charset="0"/>
            </a:rPr>
            <a:t>Ensure it is a factual account at the time of notification</a:t>
          </a:r>
        </a:p>
      </dsp:txBody>
      <dsp:txXfrm>
        <a:off x="3817198" y="1066740"/>
        <a:ext cx="1082449" cy="721632"/>
      </dsp:txXfrm>
    </dsp:sp>
    <dsp:sp modelId="{CB7C4027-825E-9A40-AFC0-80A1871C218A}">
      <dsp:nvSpPr>
        <dsp:cNvPr id="0" name=""/>
        <dsp:cNvSpPr/>
      </dsp:nvSpPr>
      <dsp:spPr>
        <a:xfrm>
          <a:off x="13846" y="1983996"/>
          <a:ext cx="2173592" cy="869437"/>
        </a:xfrm>
        <a:prstGeom prst="chevron">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Provide advice</a:t>
          </a:r>
        </a:p>
      </dsp:txBody>
      <dsp:txXfrm>
        <a:off x="448565" y="1983996"/>
        <a:ext cx="1304155" cy="869437"/>
      </dsp:txXfrm>
    </dsp:sp>
    <dsp:sp modelId="{94EF7273-1681-F14D-B12A-69774F6283E6}">
      <dsp:nvSpPr>
        <dsp:cNvPr id="0" name=""/>
        <dsp:cNvSpPr/>
      </dsp:nvSpPr>
      <dsp:spPr>
        <a:xfrm>
          <a:off x="1904871" y="2057898"/>
          <a:ext cx="1804081" cy="721632"/>
        </a:xfrm>
        <a:prstGeom prst="chevron">
          <a:avLst/>
        </a:prstGeom>
        <a:solidFill>
          <a:schemeClr val="accent4">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Arial" panose="020B0604020202020204" pitchFamily="34" charset="0"/>
              <a:cs typeface="Arial" panose="020B0604020202020204" pitchFamily="34" charset="0"/>
            </a:rPr>
            <a:t>Explain what further enquiries may be appropriate</a:t>
          </a:r>
        </a:p>
      </dsp:txBody>
      <dsp:txXfrm>
        <a:off x="2265687" y="2057898"/>
        <a:ext cx="1082449" cy="721632"/>
      </dsp:txXfrm>
    </dsp:sp>
    <dsp:sp modelId="{B46864A2-C2CB-EA4C-BE3B-C14C4573E955}">
      <dsp:nvSpPr>
        <dsp:cNvPr id="0" name=""/>
        <dsp:cNvSpPr/>
      </dsp:nvSpPr>
      <dsp:spPr>
        <a:xfrm>
          <a:off x="3456382" y="2057898"/>
          <a:ext cx="1804081" cy="721632"/>
        </a:xfrm>
        <a:prstGeom prst="chevron">
          <a:avLst/>
        </a:prstGeom>
        <a:solidFill>
          <a:schemeClr val="accent4">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Arial" panose="020B0604020202020204" pitchFamily="34" charset="0"/>
              <a:cs typeface="Arial" panose="020B0604020202020204" pitchFamily="34" charset="0"/>
            </a:rPr>
            <a:t>Ask the service user if they have any questions</a:t>
          </a:r>
        </a:p>
      </dsp:txBody>
      <dsp:txXfrm>
        <a:off x="3817198" y="2057898"/>
        <a:ext cx="1082449" cy="721632"/>
      </dsp:txXfrm>
    </dsp:sp>
    <dsp:sp modelId="{E92941D9-11FC-1D4C-8B12-8D6657312F58}">
      <dsp:nvSpPr>
        <dsp:cNvPr id="0" name=""/>
        <dsp:cNvSpPr/>
      </dsp:nvSpPr>
      <dsp:spPr>
        <a:xfrm>
          <a:off x="13846" y="2975154"/>
          <a:ext cx="2173592" cy="869437"/>
        </a:xfrm>
        <a:prstGeom prst="chevron">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Offer an apology</a:t>
          </a:r>
        </a:p>
      </dsp:txBody>
      <dsp:txXfrm>
        <a:off x="448565" y="2975154"/>
        <a:ext cx="1304155" cy="869437"/>
      </dsp:txXfrm>
    </dsp:sp>
    <dsp:sp modelId="{2AC50FB9-E05B-C146-8BD4-82F791F3CE57}">
      <dsp:nvSpPr>
        <dsp:cNvPr id="0" name=""/>
        <dsp:cNvSpPr/>
      </dsp:nvSpPr>
      <dsp:spPr>
        <a:xfrm>
          <a:off x="1904871" y="3049056"/>
          <a:ext cx="1804081" cy="721632"/>
        </a:xfrm>
        <a:prstGeom prst="chevron">
          <a:avLst/>
        </a:prstGeom>
        <a:solidFill>
          <a:schemeClr val="accent6">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Arial" panose="020B0604020202020204" pitchFamily="34" charset="0"/>
              <a:cs typeface="Arial" panose="020B0604020202020204" pitchFamily="34" charset="0"/>
            </a:rPr>
            <a:t>This must be a meaningful apology</a:t>
          </a:r>
        </a:p>
      </dsp:txBody>
      <dsp:txXfrm>
        <a:off x="2265687" y="3049056"/>
        <a:ext cx="1082449" cy="721632"/>
      </dsp:txXfrm>
    </dsp:sp>
    <dsp:sp modelId="{A4AAA4C8-FEF4-9049-ADD2-5AFB8A028102}">
      <dsp:nvSpPr>
        <dsp:cNvPr id="0" name=""/>
        <dsp:cNvSpPr/>
      </dsp:nvSpPr>
      <dsp:spPr>
        <a:xfrm>
          <a:off x="3456382" y="3049056"/>
          <a:ext cx="1804081" cy="721632"/>
        </a:xfrm>
        <a:prstGeom prst="chevron">
          <a:avLst/>
        </a:prstGeom>
        <a:solidFill>
          <a:schemeClr val="accent6">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Arial" panose="020B0604020202020204" pitchFamily="34" charset="0"/>
              <a:cs typeface="Arial" panose="020B0604020202020204" pitchFamily="34" charset="0"/>
            </a:rPr>
            <a:t>Ensure the word 'sorry' is used</a:t>
          </a:r>
        </a:p>
      </dsp:txBody>
      <dsp:txXfrm>
        <a:off x="3817198" y="3049056"/>
        <a:ext cx="1082449" cy="721632"/>
      </dsp:txXfrm>
    </dsp:sp>
    <dsp:sp modelId="{B694DC38-118C-0842-B468-E61FE3E7846B}">
      <dsp:nvSpPr>
        <dsp:cNvPr id="0" name=""/>
        <dsp:cNvSpPr/>
      </dsp:nvSpPr>
      <dsp:spPr>
        <a:xfrm>
          <a:off x="13846" y="3966312"/>
          <a:ext cx="2173592" cy="869437"/>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Provide information in writing</a:t>
          </a:r>
        </a:p>
      </dsp:txBody>
      <dsp:txXfrm>
        <a:off x="448565" y="3966312"/>
        <a:ext cx="1304155" cy="869437"/>
      </dsp:txXfrm>
    </dsp:sp>
    <dsp:sp modelId="{25C4DD15-3ED4-EF47-95A9-AE7C1FA45C1F}">
      <dsp:nvSpPr>
        <dsp:cNvPr id="0" name=""/>
        <dsp:cNvSpPr/>
      </dsp:nvSpPr>
      <dsp:spPr>
        <a:xfrm>
          <a:off x="1904871" y="4040215"/>
          <a:ext cx="1804081" cy="721632"/>
        </a:xfrm>
        <a:prstGeom prst="chevron">
          <a:avLst/>
        </a:prstGeom>
        <a:solidFill>
          <a:schemeClr val="accent1">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Arial" panose="020B0604020202020204" pitchFamily="34" charset="0"/>
              <a:cs typeface="Arial" panose="020B0604020202020204" pitchFamily="34" charset="0"/>
            </a:rPr>
            <a:t>Provide the service user with a written version of the incident</a:t>
          </a:r>
        </a:p>
      </dsp:txBody>
      <dsp:txXfrm>
        <a:off x="2265687" y="4040215"/>
        <a:ext cx="1082449" cy="721632"/>
      </dsp:txXfrm>
    </dsp:sp>
    <dsp:sp modelId="{05348AEA-0778-0641-8D14-56AF71BDCC5E}">
      <dsp:nvSpPr>
        <dsp:cNvPr id="0" name=""/>
        <dsp:cNvSpPr/>
      </dsp:nvSpPr>
      <dsp:spPr>
        <a:xfrm>
          <a:off x="3456382" y="4040215"/>
          <a:ext cx="1804081" cy="721632"/>
        </a:xfrm>
        <a:prstGeom prst="chevron">
          <a:avLst/>
        </a:prstGeom>
        <a:solidFill>
          <a:schemeClr val="accent1">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latin typeface="Arial" panose="020B0604020202020204" pitchFamily="34" charset="0"/>
              <a:cs typeface="Arial" panose="020B0604020202020204" pitchFamily="34" charset="0"/>
            </a:rPr>
            <a:t>Ensure they recieve a written apology</a:t>
          </a:r>
        </a:p>
      </dsp:txBody>
      <dsp:txXfrm>
        <a:off x="3817198" y="4040215"/>
        <a:ext cx="1082449" cy="72163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9434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BELL, Martin (SACRISTON MEDICAL CENTRE)</cp:lastModifiedBy>
  <cp:revision>2</cp:revision>
  <cp:lastPrinted>2017-09-20T11:53:00Z</cp:lastPrinted>
  <dcterms:created xsi:type="dcterms:W3CDTF">2026-06-15T16:48:00Z</dcterms:created>
  <dcterms:modified xsi:type="dcterms:W3CDTF">2026-06-15T16:48:00Z</dcterms:modified>
</cp:coreProperties>
</file>